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31" w:type="dxa"/>
        <w:tblInd w:w="675" w:type="dxa"/>
        <w:tblLook w:val="01E0" w:firstRow="1" w:lastRow="1" w:firstColumn="1" w:lastColumn="1" w:noHBand="0" w:noVBand="0"/>
      </w:tblPr>
      <w:tblGrid>
        <w:gridCol w:w="5245"/>
        <w:gridCol w:w="1075"/>
        <w:gridCol w:w="7411"/>
      </w:tblGrid>
      <w:tr w:rsidR="00CB2A8F" w:rsidRPr="00CB2A8F" w14:paraId="55F9EC5E" w14:textId="77777777" w:rsidTr="00C841D8">
        <w:tc>
          <w:tcPr>
            <w:tcW w:w="5245" w:type="dxa"/>
            <w:shd w:val="clear" w:color="auto" w:fill="auto"/>
          </w:tcPr>
          <w:p w14:paraId="6843ABFB" w14:textId="77777777" w:rsidR="008D560E" w:rsidRPr="007626E3" w:rsidRDefault="007C2808" w:rsidP="00C841D8">
            <w:pPr>
              <w:jc w:val="center"/>
              <w:rPr>
                <w:sz w:val="26"/>
                <w:lang w:val="en-US"/>
              </w:rPr>
            </w:pPr>
            <w:r w:rsidRPr="00CB2A8F">
              <w:rPr>
                <w:sz w:val="26"/>
                <w:lang w:val="en-US"/>
              </w:rPr>
              <w:t>BỘ CHỈ HUY QUÂN SỰ</w:t>
            </w:r>
            <w:r w:rsidR="00C841D8">
              <w:rPr>
                <w:sz w:val="26"/>
                <w:lang w:val="en-US"/>
              </w:rPr>
              <w:t xml:space="preserve"> </w:t>
            </w:r>
            <w:r w:rsidR="007626E3">
              <w:rPr>
                <w:sz w:val="26"/>
                <w:lang w:val="en-US"/>
              </w:rPr>
              <w:t>THÀNH PHỐ HUẾ</w:t>
            </w:r>
          </w:p>
          <w:p w14:paraId="0729A529" w14:textId="77777777" w:rsidR="007C2808" w:rsidRPr="00CB2A8F" w:rsidRDefault="007C2808" w:rsidP="00634A25">
            <w:pPr>
              <w:jc w:val="center"/>
              <w:rPr>
                <w:b/>
                <w:sz w:val="26"/>
                <w:lang w:val="en-US"/>
              </w:rPr>
            </w:pPr>
            <w:r w:rsidRPr="00CB2A8F">
              <w:rPr>
                <w:b/>
                <w:sz w:val="26"/>
                <w:lang w:val="en-US"/>
              </w:rPr>
              <w:t>BAN CHỈ HUY BỘ ĐỘI BIÊN PHÒNG</w:t>
            </w:r>
          </w:p>
          <w:p w14:paraId="63B1DBBA" w14:textId="68F7461C" w:rsidR="007B4E6E" w:rsidRPr="00CB2A8F" w:rsidRDefault="002D353F" w:rsidP="00634A25">
            <w:pPr>
              <w:jc w:val="center"/>
              <w:rPr>
                <w:sz w:val="26"/>
                <w:lang w:val="en-US"/>
              </w:rPr>
            </w:pPr>
            <w:r>
              <w:rPr>
                <w:noProof/>
                <w:sz w:val="26"/>
                <w:lang w:val="en-US" w:eastAsia="en-US"/>
              </w:rPr>
              <mc:AlternateContent>
                <mc:Choice Requires="wps">
                  <w:drawing>
                    <wp:anchor distT="4294967294" distB="4294967294" distL="114300" distR="114300" simplePos="0" relativeHeight="251668992" behindDoc="0" locked="0" layoutInCell="1" allowOverlap="1" wp14:anchorId="1C504F3D" wp14:editId="72956958">
                      <wp:simplePos x="0" y="0"/>
                      <wp:positionH relativeFrom="column">
                        <wp:posOffset>928370</wp:posOffset>
                      </wp:positionH>
                      <wp:positionV relativeFrom="paragraph">
                        <wp:posOffset>17779</wp:posOffset>
                      </wp:positionV>
                      <wp:extent cx="10509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509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FD57AF" id="Straight Connector 3" o:spid="_x0000_s1026" style="position:absolute;z-index:251668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3.1pt,1.4pt" to="155.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">
                      <o:lock v:ext="edit" shapetype="f"/>
                    </v:line>
                  </w:pict>
                </mc:Fallback>
              </mc:AlternateContent>
            </w:r>
          </w:p>
          <w:p w14:paraId="39475380" w14:textId="77777777" w:rsidR="008D560E" w:rsidRPr="00CB2A8F" w:rsidRDefault="008D560E" w:rsidP="001D7A9F">
            <w:pPr>
              <w:jc w:val="center"/>
              <w:rPr>
                <w:b/>
                <w:sz w:val="28"/>
                <w:szCs w:val="28"/>
                <w:lang w:val="en-US"/>
              </w:rPr>
            </w:pPr>
          </w:p>
        </w:tc>
        <w:tc>
          <w:tcPr>
            <w:tcW w:w="1075" w:type="dxa"/>
          </w:tcPr>
          <w:p w14:paraId="005B22AE" w14:textId="77777777" w:rsidR="008D560E" w:rsidRPr="00CB2A8F" w:rsidRDefault="008D560E" w:rsidP="00634A25">
            <w:pPr>
              <w:jc w:val="center"/>
              <w:rPr>
                <w:b/>
                <w:sz w:val="26"/>
              </w:rPr>
            </w:pPr>
          </w:p>
        </w:tc>
        <w:tc>
          <w:tcPr>
            <w:tcW w:w="7411" w:type="dxa"/>
            <w:shd w:val="clear" w:color="auto" w:fill="auto"/>
          </w:tcPr>
          <w:p w14:paraId="434E2422" w14:textId="77777777" w:rsidR="008D560E" w:rsidRPr="00CB2A8F" w:rsidRDefault="008D560E" w:rsidP="00634A25">
            <w:pPr>
              <w:jc w:val="center"/>
              <w:rPr>
                <w:b/>
                <w:sz w:val="26"/>
                <w:lang w:val="en-US"/>
              </w:rPr>
            </w:pPr>
            <w:r w:rsidRPr="00CB2A8F">
              <w:rPr>
                <w:b/>
                <w:sz w:val="26"/>
              </w:rPr>
              <w:t>CỘNG HÒA XÃ HỘI CHỦ NGHĨA VIỆT NAM</w:t>
            </w:r>
          </w:p>
          <w:p w14:paraId="27CD0BAA" w14:textId="77777777" w:rsidR="008D560E" w:rsidRPr="00CB2A8F" w:rsidRDefault="008D560E" w:rsidP="00634A25">
            <w:pPr>
              <w:jc w:val="center"/>
              <w:rPr>
                <w:b/>
                <w:sz w:val="28"/>
                <w:szCs w:val="28"/>
                <w:lang w:val="en-US"/>
              </w:rPr>
            </w:pPr>
            <w:r w:rsidRPr="00CB2A8F">
              <w:rPr>
                <w:b/>
                <w:sz w:val="28"/>
                <w:szCs w:val="28"/>
              </w:rPr>
              <w:t>Độc lập - Tự do - Hạnh phúc</w:t>
            </w:r>
          </w:p>
          <w:p w14:paraId="00453C6C" w14:textId="05CE853D" w:rsidR="008D560E" w:rsidRPr="00CB2A8F" w:rsidRDefault="002D353F" w:rsidP="00634A25">
            <w:pPr>
              <w:jc w:val="center"/>
              <w:rPr>
                <w:i/>
                <w:sz w:val="26"/>
                <w:lang w:val="en-US"/>
              </w:rPr>
            </w:pPr>
            <w:r>
              <w:rPr>
                <w:i/>
                <w:noProof/>
                <w:sz w:val="26"/>
                <w:lang w:val="en-US" w:eastAsia="en-US"/>
              </w:rPr>
              <mc:AlternateContent>
                <mc:Choice Requires="wps">
                  <w:drawing>
                    <wp:anchor distT="4294967294" distB="4294967294" distL="114300" distR="114300" simplePos="0" relativeHeight="251667968" behindDoc="0" locked="0" layoutInCell="1" allowOverlap="1" wp14:anchorId="4FFC9AE5" wp14:editId="366618B4">
                      <wp:simplePos x="0" y="0"/>
                      <wp:positionH relativeFrom="column">
                        <wp:posOffset>1176655</wp:posOffset>
                      </wp:positionH>
                      <wp:positionV relativeFrom="paragraph">
                        <wp:posOffset>24764</wp:posOffset>
                      </wp:positionV>
                      <wp:extent cx="2209800" cy="0"/>
                      <wp:effectExtent l="0" t="0" r="0" b="0"/>
                      <wp:wrapNone/>
                      <wp:docPr id="3" nam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C43424" id=" 105" o:spid="_x0000_s1026" style="position:absolute;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2.65pt,1.95pt" to="266.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">
                      <o:lock v:ext="edit" shapetype="f"/>
                    </v:line>
                  </w:pict>
                </mc:Fallback>
              </mc:AlternateContent>
            </w:r>
          </w:p>
          <w:p w14:paraId="7B2BAF88" w14:textId="1DC47EB5" w:rsidR="008D560E" w:rsidRPr="00CB2A8F" w:rsidRDefault="007626E3" w:rsidP="00D111C9">
            <w:pPr>
              <w:jc w:val="center"/>
              <w:rPr>
                <w:b/>
                <w:sz w:val="28"/>
                <w:szCs w:val="28"/>
                <w:lang w:val="en-US"/>
              </w:rPr>
            </w:pPr>
            <w:r>
              <w:rPr>
                <w:i/>
                <w:sz w:val="28"/>
                <w:szCs w:val="28"/>
              </w:rPr>
              <w:t>H</w:t>
            </w:r>
            <w:r>
              <w:rPr>
                <w:i/>
                <w:sz w:val="28"/>
                <w:szCs w:val="28"/>
                <w:lang w:val="en-US"/>
              </w:rPr>
              <w:t>uế</w:t>
            </w:r>
            <w:r w:rsidR="00293B3B" w:rsidRPr="00CB2A8F">
              <w:rPr>
                <w:i/>
                <w:sz w:val="28"/>
                <w:szCs w:val="28"/>
              </w:rPr>
              <w:t>, ngày</w:t>
            </w:r>
            <w:r w:rsidR="00136029">
              <w:rPr>
                <w:i/>
                <w:sz w:val="28"/>
                <w:szCs w:val="28"/>
                <w:lang w:val="en-US"/>
              </w:rPr>
              <w:t xml:space="preserve"> 30</w:t>
            </w:r>
            <w:bookmarkStart w:id="0" w:name="_GoBack"/>
            <w:bookmarkEnd w:id="0"/>
            <w:r w:rsidR="008D560E" w:rsidRPr="00CB2A8F">
              <w:rPr>
                <w:i/>
                <w:sz w:val="28"/>
                <w:szCs w:val="28"/>
              </w:rPr>
              <w:t xml:space="preserve"> tháng </w:t>
            </w:r>
            <w:r>
              <w:rPr>
                <w:i/>
                <w:sz w:val="28"/>
                <w:szCs w:val="28"/>
                <w:lang w:val="en-US"/>
              </w:rPr>
              <w:t>10</w:t>
            </w:r>
            <w:r w:rsidR="008D560E" w:rsidRPr="00CB2A8F">
              <w:rPr>
                <w:i/>
                <w:sz w:val="28"/>
                <w:szCs w:val="28"/>
                <w:lang w:val="en-US"/>
              </w:rPr>
              <w:t xml:space="preserve"> </w:t>
            </w:r>
            <w:r w:rsidR="008D560E" w:rsidRPr="00CB2A8F">
              <w:rPr>
                <w:i/>
                <w:sz w:val="28"/>
                <w:szCs w:val="28"/>
              </w:rPr>
              <w:t>năm 202</w:t>
            </w:r>
            <w:r w:rsidR="008D560E" w:rsidRPr="00CB2A8F">
              <w:rPr>
                <w:i/>
                <w:sz w:val="28"/>
                <w:szCs w:val="28"/>
                <w:lang w:val="en-US"/>
              </w:rPr>
              <w:t>6</w:t>
            </w:r>
          </w:p>
        </w:tc>
      </w:tr>
    </w:tbl>
    <w:p w14:paraId="6FEDB307" w14:textId="77777777" w:rsidR="00C841D8" w:rsidRDefault="00C841D8" w:rsidP="007B4E6E">
      <w:pPr>
        <w:jc w:val="center"/>
        <w:rPr>
          <w:b/>
          <w:sz w:val="28"/>
          <w:szCs w:val="28"/>
          <w:lang w:val="en-US" w:eastAsia="en-US"/>
        </w:rPr>
      </w:pPr>
    </w:p>
    <w:p w14:paraId="0CFA0E6E" w14:textId="77777777" w:rsidR="007B4E6E" w:rsidRPr="00CB2A8F" w:rsidRDefault="00C47737" w:rsidP="007B4E6E">
      <w:pPr>
        <w:jc w:val="center"/>
        <w:rPr>
          <w:b/>
          <w:sz w:val="28"/>
          <w:szCs w:val="28"/>
          <w:lang w:val="en-US" w:eastAsia="en-US"/>
        </w:rPr>
      </w:pPr>
      <w:r w:rsidRPr="00CB2A8F">
        <w:rPr>
          <w:b/>
          <w:sz w:val="28"/>
          <w:szCs w:val="28"/>
          <w:lang w:val="en-US" w:eastAsia="en-US"/>
        </w:rPr>
        <w:t xml:space="preserve">BẢN THUYẾT MINH </w:t>
      </w:r>
    </w:p>
    <w:p w14:paraId="7008413D" w14:textId="77777777" w:rsidR="00D111C9" w:rsidRPr="007626E3" w:rsidRDefault="00D111C9" w:rsidP="00D111C9">
      <w:pPr>
        <w:keepNext/>
        <w:jc w:val="center"/>
        <w:outlineLvl w:val="3"/>
        <w:rPr>
          <w:b/>
          <w:sz w:val="28"/>
          <w:szCs w:val="28"/>
          <w:lang w:val="en-US"/>
        </w:rPr>
      </w:pPr>
      <w:r w:rsidRPr="00CB2A8F">
        <w:rPr>
          <w:b/>
          <w:sz w:val="28"/>
          <w:szCs w:val="28"/>
        </w:rPr>
        <w:t xml:space="preserve">Dự thảo Nghị quyết xác định phạm vi vành đai biên giới </w:t>
      </w:r>
      <w:r w:rsidR="007F6CD8">
        <w:rPr>
          <w:b/>
          <w:sz w:val="28"/>
          <w:szCs w:val="28"/>
        </w:rPr>
        <w:t>trong khu vực biên giới</w:t>
      </w:r>
      <w:r w:rsidRPr="00CB2A8F">
        <w:rPr>
          <w:b/>
          <w:sz w:val="28"/>
          <w:szCs w:val="28"/>
        </w:rPr>
        <w:t xml:space="preserve"> đất liền </w:t>
      </w:r>
      <w:r w:rsidR="007626E3">
        <w:rPr>
          <w:b/>
          <w:sz w:val="28"/>
          <w:szCs w:val="28"/>
          <w:lang w:val="en-US"/>
        </w:rPr>
        <w:t>thành phố Huế</w:t>
      </w:r>
    </w:p>
    <w:p w14:paraId="07BBB29B" w14:textId="4D89A7AF" w:rsidR="00283254" w:rsidRPr="00CB2A8F" w:rsidRDefault="002D353F" w:rsidP="00634A25">
      <w:pPr>
        <w:rPr>
          <w:lang w:val="en-US" w:eastAsia="en-US"/>
        </w:rPr>
      </w:pPr>
      <w:r>
        <w:rPr>
          <w:noProof/>
          <w:lang w:val="en-US" w:eastAsia="en-US"/>
        </w:rPr>
        <mc:AlternateContent>
          <mc:Choice Requires="wps">
            <w:drawing>
              <wp:anchor distT="0" distB="0" distL="114300" distR="114300" simplePos="0" relativeHeight="251670016" behindDoc="0" locked="0" layoutInCell="1" allowOverlap="1" wp14:anchorId="28CF24D3" wp14:editId="360DE151">
                <wp:simplePos x="0" y="0"/>
                <wp:positionH relativeFrom="column">
                  <wp:posOffset>2871470</wp:posOffset>
                </wp:positionH>
                <wp:positionV relativeFrom="paragraph">
                  <wp:posOffset>31115</wp:posOffset>
                </wp:positionV>
                <wp:extent cx="3303270" cy="0"/>
                <wp:effectExtent l="13970" t="11430" r="6985" b="7620"/>
                <wp:wrapNone/>
                <wp:docPr id="4022637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3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5F6D00E" id="_x0000_t32" coordsize="21600,21600" o:spt="32" o:oned="t" path="m,l21600,21600e" filled="f">
                <v:path arrowok="t" fillok="f" o:connecttype="none"/>
                <o:lock v:ext="edit" shapetype="t"/>
              </v:shapetype>
              <v:shape id="AutoShape 7" o:spid="_x0000_s1026" type="#_x0000_t32" style="position:absolute;margin-left:226.1pt;margin-top:2.45pt;width:260.1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"/>
            </w:pict>
          </mc:Fallback>
        </mc:AlternateContent>
      </w:r>
    </w:p>
    <w:p w14:paraId="46BF9815" w14:textId="77777777" w:rsidR="007F0836" w:rsidRPr="00CB2A8F" w:rsidRDefault="007F0836" w:rsidP="00634A25">
      <w:pPr>
        <w:ind w:firstLine="709"/>
        <w:jc w:val="both"/>
        <w:rPr>
          <w:spacing w:val="4"/>
          <w:sz w:val="28"/>
          <w:szCs w:val="28"/>
          <w:lang w:val="en-US"/>
        </w:rPr>
      </w:pPr>
    </w:p>
    <w:tbl>
      <w:tblPr>
        <w:tblStyle w:val="TableGrid"/>
        <w:tblW w:w="14600" w:type="dxa"/>
        <w:tblInd w:w="250" w:type="dxa"/>
        <w:tblLook w:val="04A0" w:firstRow="1" w:lastRow="0" w:firstColumn="1" w:lastColumn="0" w:noHBand="0" w:noVBand="1"/>
      </w:tblPr>
      <w:tblGrid>
        <w:gridCol w:w="5954"/>
        <w:gridCol w:w="8646"/>
      </w:tblGrid>
      <w:tr w:rsidR="00EB23F1" w:rsidRPr="00CB2A8F" w14:paraId="7A5C7B55" w14:textId="77777777" w:rsidTr="00EB23F1">
        <w:trPr>
          <w:tblHeader/>
        </w:trPr>
        <w:tc>
          <w:tcPr>
            <w:tcW w:w="5954" w:type="dxa"/>
            <w:vAlign w:val="center"/>
          </w:tcPr>
          <w:p w14:paraId="3F3A4B2D" w14:textId="4226C7D4" w:rsidR="00EB23F1" w:rsidRPr="00CB2A8F" w:rsidRDefault="00EB23F1" w:rsidP="003C40B0">
            <w:pPr>
              <w:spacing w:before="120" w:after="120"/>
              <w:jc w:val="center"/>
              <w:rPr>
                <w:rFonts w:asciiTheme="majorHAnsi" w:hAnsiTheme="majorHAnsi" w:cstheme="majorHAnsi"/>
                <w:b/>
                <w:lang w:val="en-US"/>
              </w:rPr>
            </w:pPr>
            <w:r w:rsidRPr="00CB2A8F">
              <w:rPr>
                <w:rFonts w:asciiTheme="majorHAnsi" w:hAnsiTheme="majorHAnsi" w:cstheme="majorHAnsi"/>
                <w:b/>
                <w:lang w:val="en-US"/>
              </w:rPr>
              <w:t xml:space="preserve">DỰ THẢO VĂN BẢN QUY PHẠM PHÁP LUẬT </w:t>
            </w:r>
          </w:p>
        </w:tc>
        <w:tc>
          <w:tcPr>
            <w:tcW w:w="8646" w:type="dxa"/>
            <w:vAlign w:val="center"/>
          </w:tcPr>
          <w:p w14:paraId="3A62C641" w14:textId="77777777" w:rsidR="00EB23F1" w:rsidRPr="00CB2A8F" w:rsidRDefault="00EB23F1" w:rsidP="00867DD1">
            <w:pPr>
              <w:spacing w:before="120" w:after="120"/>
              <w:jc w:val="center"/>
              <w:rPr>
                <w:rFonts w:asciiTheme="majorHAnsi" w:hAnsiTheme="majorHAnsi" w:cstheme="majorHAnsi"/>
                <w:b/>
                <w:lang w:val="en-US"/>
              </w:rPr>
            </w:pPr>
            <w:r w:rsidRPr="00CB2A8F">
              <w:rPr>
                <w:rFonts w:asciiTheme="majorHAnsi" w:hAnsiTheme="majorHAnsi" w:cstheme="majorHAnsi"/>
                <w:b/>
                <w:lang w:val="en-US"/>
              </w:rPr>
              <w:t>THUYẾT MINH</w:t>
            </w:r>
          </w:p>
        </w:tc>
      </w:tr>
      <w:tr w:rsidR="00EB23F1" w:rsidRPr="00CB2A8F" w14:paraId="1796655C" w14:textId="77777777" w:rsidTr="00EB23F1">
        <w:tc>
          <w:tcPr>
            <w:tcW w:w="5954" w:type="dxa"/>
          </w:tcPr>
          <w:p w14:paraId="605D0DA6" w14:textId="77777777" w:rsidR="00EB23F1" w:rsidRPr="00CB2A8F" w:rsidRDefault="00EB23F1" w:rsidP="00D90EC0">
            <w:pPr>
              <w:tabs>
                <w:tab w:val="left" w:pos="705"/>
              </w:tabs>
              <w:spacing w:before="60" w:after="60"/>
              <w:jc w:val="both"/>
              <w:rPr>
                <w:rFonts w:asciiTheme="majorHAnsi" w:hAnsiTheme="majorHAnsi" w:cstheme="majorHAnsi"/>
                <w:lang w:val="en-US"/>
              </w:rPr>
            </w:pPr>
            <w:r w:rsidRPr="00CB2A8F">
              <w:rPr>
                <w:rFonts w:asciiTheme="majorHAnsi" w:hAnsiTheme="majorHAnsi" w:cstheme="majorHAnsi"/>
                <w:b/>
                <w:lang w:val="en-US"/>
              </w:rPr>
              <w:t>Điều 1</w:t>
            </w:r>
            <w:r w:rsidRPr="00CB2A8F">
              <w:rPr>
                <w:rFonts w:asciiTheme="majorHAnsi" w:hAnsiTheme="majorHAnsi" w:cstheme="majorHAnsi"/>
                <w:lang w:val="en-US"/>
              </w:rPr>
              <w:t>. Phạm vi điều chỉnh, đối tượng áp dụng</w:t>
            </w:r>
          </w:p>
          <w:p w14:paraId="6CE18DD1" w14:textId="77777777" w:rsidR="00EB23F1" w:rsidRPr="00CB2A8F" w:rsidRDefault="00EB23F1" w:rsidP="00D90EC0">
            <w:pPr>
              <w:tabs>
                <w:tab w:val="left" w:pos="705"/>
              </w:tabs>
              <w:spacing w:before="60" w:after="60"/>
              <w:jc w:val="both"/>
              <w:rPr>
                <w:rFonts w:asciiTheme="majorHAnsi" w:hAnsiTheme="majorHAnsi" w:cstheme="majorHAnsi"/>
                <w:bCs/>
                <w:iCs/>
                <w:spacing w:val="2"/>
                <w:lang w:val="fr-FR"/>
              </w:rPr>
            </w:pPr>
            <w:r w:rsidRPr="00CB2A8F">
              <w:rPr>
                <w:rFonts w:asciiTheme="majorHAnsi" w:hAnsiTheme="majorHAnsi" w:cstheme="majorHAnsi"/>
                <w:bCs/>
                <w:iCs/>
                <w:spacing w:val="2"/>
                <w:lang w:val="fr-FR"/>
              </w:rPr>
              <w:t>1. Phạm vi điều chỉnh</w:t>
            </w:r>
          </w:p>
          <w:p w14:paraId="240A7613" w14:textId="77777777" w:rsidR="00EB23F1" w:rsidRPr="00CB2A8F" w:rsidRDefault="00EB23F1" w:rsidP="00D90EC0">
            <w:pPr>
              <w:tabs>
                <w:tab w:val="left" w:pos="705"/>
              </w:tabs>
              <w:spacing w:before="60" w:after="60"/>
              <w:jc w:val="both"/>
              <w:rPr>
                <w:rFonts w:asciiTheme="majorHAnsi" w:hAnsiTheme="majorHAnsi" w:cstheme="majorHAnsi"/>
                <w:bCs/>
                <w:iCs/>
                <w:spacing w:val="2"/>
                <w:lang w:val="fr-FR"/>
              </w:rPr>
            </w:pPr>
            <w:r w:rsidRPr="00CB2A8F">
              <w:rPr>
                <w:rFonts w:asciiTheme="majorHAnsi" w:hAnsiTheme="majorHAnsi" w:cstheme="majorHAnsi"/>
                <w:bCs/>
                <w:iCs/>
                <w:spacing w:val="2"/>
                <w:lang w:val="fr-FR"/>
              </w:rPr>
              <w:t xml:space="preserve">Nghị quyết này quy định về phạm vi vành đai biên giới trên tuyến biên giới đất liền </w:t>
            </w:r>
            <w:r>
              <w:rPr>
                <w:rFonts w:asciiTheme="majorHAnsi" w:hAnsiTheme="majorHAnsi" w:cstheme="majorHAnsi"/>
                <w:bCs/>
                <w:iCs/>
                <w:spacing w:val="2"/>
                <w:lang w:val="fr-FR"/>
              </w:rPr>
              <w:t>thành phố Huế</w:t>
            </w:r>
            <w:r w:rsidRPr="00CB2A8F">
              <w:rPr>
                <w:rFonts w:asciiTheme="majorHAnsi" w:hAnsiTheme="majorHAnsi" w:cstheme="majorHAnsi"/>
                <w:bCs/>
                <w:iCs/>
                <w:spacing w:val="2"/>
                <w:lang w:val="fr-FR"/>
              </w:rPr>
              <w:t>.</w:t>
            </w:r>
          </w:p>
          <w:p w14:paraId="40608727" w14:textId="77777777" w:rsidR="00EB23F1" w:rsidRPr="00CB2A8F" w:rsidRDefault="00EB23F1" w:rsidP="00D90EC0">
            <w:pPr>
              <w:tabs>
                <w:tab w:val="left" w:pos="705"/>
              </w:tabs>
              <w:spacing w:before="60" w:after="60"/>
              <w:jc w:val="both"/>
              <w:rPr>
                <w:rFonts w:asciiTheme="majorHAnsi" w:hAnsiTheme="majorHAnsi" w:cstheme="majorHAnsi"/>
                <w:bCs/>
                <w:iCs/>
                <w:spacing w:val="2"/>
                <w:lang w:val="fr-FR"/>
              </w:rPr>
            </w:pPr>
            <w:r w:rsidRPr="00CB2A8F">
              <w:rPr>
                <w:rFonts w:asciiTheme="majorHAnsi" w:hAnsiTheme="majorHAnsi" w:cstheme="majorHAnsi"/>
                <w:bCs/>
                <w:iCs/>
                <w:spacing w:val="2"/>
                <w:lang w:val="fr-FR"/>
              </w:rPr>
              <w:t>2. Đối tượng áp dụng</w:t>
            </w:r>
          </w:p>
          <w:p w14:paraId="522DAB40" w14:textId="77777777" w:rsidR="00EB23F1" w:rsidRPr="00CB2A8F" w:rsidRDefault="00EB23F1" w:rsidP="00D90EC0">
            <w:pPr>
              <w:tabs>
                <w:tab w:val="left" w:pos="705"/>
              </w:tabs>
              <w:spacing w:before="60" w:after="60"/>
              <w:jc w:val="both"/>
              <w:rPr>
                <w:rFonts w:asciiTheme="majorHAnsi" w:hAnsiTheme="majorHAnsi" w:cstheme="majorHAnsi"/>
                <w:bCs/>
                <w:iCs/>
                <w:spacing w:val="2"/>
                <w:lang w:val="fr-FR"/>
              </w:rPr>
            </w:pPr>
            <w:r w:rsidRPr="00CB2A8F">
              <w:rPr>
                <w:rFonts w:asciiTheme="majorHAnsi" w:hAnsiTheme="majorHAnsi" w:cstheme="majorHAnsi"/>
                <w:shd w:val="clear" w:color="auto" w:fill="FFFFFF"/>
              </w:rPr>
              <w:t>Cơ quan, tổ chức, cá nhân Việt Nam và nước ngoài hoạt động trong phạm vi vành đai biên giới.</w:t>
            </w:r>
          </w:p>
        </w:tc>
        <w:tc>
          <w:tcPr>
            <w:tcW w:w="8646" w:type="dxa"/>
            <w:vAlign w:val="center"/>
          </w:tcPr>
          <w:p w14:paraId="3D0F860D" w14:textId="77777777" w:rsidR="00EB23F1" w:rsidRPr="00CB2A8F" w:rsidRDefault="00EB23F1" w:rsidP="00D90EC0">
            <w:pPr>
              <w:spacing w:before="60" w:after="60"/>
              <w:rPr>
                <w:rFonts w:asciiTheme="majorHAnsi" w:hAnsiTheme="majorHAnsi" w:cstheme="majorHAnsi"/>
                <w:lang w:val="en-US"/>
              </w:rPr>
            </w:pPr>
            <w:r w:rsidRPr="00CB2A8F">
              <w:rPr>
                <w:rFonts w:asciiTheme="majorHAnsi" w:hAnsiTheme="majorHAnsi" w:cstheme="majorHAnsi"/>
                <w:lang w:val="en-US"/>
              </w:rPr>
              <w:t>Đảm bảo cơ sở pháp lý để triển khai thực hiện</w:t>
            </w:r>
          </w:p>
        </w:tc>
      </w:tr>
      <w:tr w:rsidR="003C40B0" w:rsidRPr="003C40B0" w14:paraId="670E09B9" w14:textId="77777777" w:rsidTr="00A7747D">
        <w:tc>
          <w:tcPr>
            <w:tcW w:w="5954" w:type="dxa"/>
            <w:vAlign w:val="center"/>
          </w:tcPr>
          <w:p w14:paraId="7FBB3C94" w14:textId="77777777" w:rsidR="00EB23F1" w:rsidRPr="003C40B0" w:rsidRDefault="00EB23F1" w:rsidP="00D90EC0">
            <w:pPr>
              <w:tabs>
                <w:tab w:val="left" w:pos="705"/>
              </w:tabs>
              <w:spacing w:before="60" w:after="60"/>
              <w:jc w:val="both"/>
              <w:rPr>
                <w:rFonts w:asciiTheme="majorHAnsi" w:eastAsia="Calibri" w:hAnsiTheme="majorHAnsi" w:cstheme="majorHAnsi"/>
                <w:i/>
                <w:iCs/>
                <w:spacing w:val="-4"/>
              </w:rPr>
            </w:pPr>
            <w:r w:rsidRPr="003C40B0">
              <w:rPr>
                <w:rFonts w:asciiTheme="majorHAnsi" w:hAnsiTheme="majorHAnsi" w:cstheme="majorHAnsi"/>
                <w:b/>
                <w:bCs/>
                <w:iCs/>
                <w:spacing w:val="-4"/>
                <w:lang w:val="fr-FR"/>
              </w:rPr>
              <w:t xml:space="preserve">Điều 2. </w:t>
            </w:r>
            <w:r w:rsidRPr="003C40B0">
              <w:rPr>
                <w:rFonts w:asciiTheme="majorHAnsi" w:hAnsiTheme="majorHAnsi" w:cstheme="majorHAnsi"/>
                <w:bCs/>
                <w:iCs/>
                <w:spacing w:val="-4"/>
                <w:lang w:val="fr-FR"/>
              </w:rPr>
              <w:t>Xác định phạm vi vành đai biên giới trên tuyến biên giới đất liền Thành phố Huế.</w:t>
            </w:r>
          </w:p>
          <w:p w14:paraId="4D1008E1" w14:textId="77777777" w:rsidR="00EB23F1" w:rsidRPr="003C40B0" w:rsidRDefault="00EB23F1" w:rsidP="00D90EC0">
            <w:pPr>
              <w:spacing w:before="60" w:after="60"/>
              <w:jc w:val="both"/>
              <w:rPr>
                <w:rFonts w:asciiTheme="majorHAnsi" w:hAnsiTheme="majorHAnsi" w:cstheme="majorHAnsi"/>
              </w:rPr>
            </w:pPr>
            <w:r w:rsidRPr="003C40B0">
              <w:rPr>
                <w:rFonts w:asciiTheme="majorHAnsi" w:hAnsiTheme="majorHAnsi" w:cstheme="majorHAnsi"/>
                <w:bCs/>
                <w:iCs/>
                <w:spacing w:val="-4"/>
                <w:lang w:val="fr-FR"/>
              </w:rPr>
              <w:t>P</w:t>
            </w:r>
            <w:r w:rsidRPr="003C40B0">
              <w:rPr>
                <w:rFonts w:asciiTheme="majorHAnsi" w:hAnsiTheme="majorHAnsi" w:cstheme="majorHAnsi"/>
                <w:spacing w:val="-4"/>
              </w:rPr>
              <w:t xml:space="preserve">hạm vi vành đai biên giới trên tuyến biên giới đất liền </w:t>
            </w:r>
            <w:r w:rsidRPr="003C40B0">
              <w:rPr>
                <w:rFonts w:asciiTheme="majorHAnsi" w:hAnsiTheme="majorHAnsi" w:cstheme="majorHAnsi"/>
                <w:spacing w:val="-4"/>
                <w:lang w:val="en-US"/>
              </w:rPr>
              <w:t>thành phố Huế</w:t>
            </w:r>
            <w:r w:rsidRPr="003C40B0">
              <w:rPr>
                <w:rFonts w:asciiTheme="majorHAnsi" w:hAnsiTheme="majorHAnsi" w:cstheme="majorHAnsi"/>
                <w:spacing w:val="-4"/>
              </w:rPr>
              <w:t xml:space="preserve"> được tính từ đường biên giới vào nội địa, khoảng cách nơi gần nhất là 320 mét </w:t>
            </w:r>
            <w:r w:rsidRPr="003C40B0">
              <w:rPr>
                <w:rFonts w:asciiTheme="majorHAnsi" w:hAnsiTheme="majorHAnsi" w:cstheme="majorHAnsi"/>
                <w:i/>
                <w:spacing w:val="-4"/>
              </w:rPr>
              <w:t xml:space="preserve">(ba trăm hai mươi mét), </w:t>
            </w:r>
            <w:r w:rsidRPr="003C40B0">
              <w:rPr>
                <w:rFonts w:asciiTheme="majorHAnsi" w:hAnsiTheme="majorHAnsi" w:cstheme="majorHAnsi"/>
                <w:spacing w:val="-4"/>
              </w:rPr>
              <w:t>nơi xa nhất là 752 mét</w:t>
            </w:r>
            <w:r w:rsidRPr="003C40B0">
              <w:rPr>
                <w:rFonts w:asciiTheme="majorHAnsi" w:hAnsiTheme="majorHAnsi" w:cstheme="majorHAnsi"/>
                <w:i/>
                <w:spacing w:val="-4"/>
              </w:rPr>
              <w:t xml:space="preserve"> (bảy trăm năm mươi hai mét)</w:t>
            </w:r>
            <w:r w:rsidRPr="003C40B0">
              <w:rPr>
                <w:rFonts w:asciiTheme="majorHAnsi" w:hAnsiTheme="majorHAnsi" w:cstheme="majorHAnsi"/>
                <w:spacing w:val="-4"/>
              </w:rPr>
              <w:t xml:space="preserve"> được xác định tại Phụ lục ban hành kèm theo Nghị quyết này.</w:t>
            </w:r>
          </w:p>
        </w:tc>
        <w:tc>
          <w:tcPr>
            <w:tcW w:w="8646" w:type="dxa"/>
            <w:vAlign w:val="center"/>
          </w:tcPr>
          <w:p w14:paraId="7B31772D" w14:textId="77777777" w:rsidR="00415B8D" w:rsidRPr="003C40B0" w:rsidRDefault="00415B8D" w:rsidP="00D90EC0">
            <w:pPr>
              <w:shd w:val="clear" w:color="auto" w:fill="FFFFFF"/>
              <w:spacing w:before="60" w:after="60"/>
              <w:jc w:val="both"/>
              <w:rPr>
                <w:lang w:val="de-DE"/>
              </w:rPr>
            </w:pPr>
            <w:r w:rsidRPr="003C40B0">
              <w:rPr>
                <w:spacing w:val="2"/>
                <w:szCs w:val="28"/>
                <w:shd w:val="clear" w:color="auto" w:fill="FFFFFF"/>
                <w:lang w:val="en-US"/>
              </w:rPr>
              <w:t xml:space="preserve">- </w:t>
            </w:r>
            <w:r w:rsidR="00EB23F1" w:rsidRPr="003C40B0">
              <w:rPr>
                <w:spacing w:val="2"/>
                <w:szCs w:val="28"/>
                <w:shd w:val="clear" w:color="auto" w:fill="FFFFFF"/>
                <w:lang w:val="en-US"/>
              </w:rPr>
              <w:t>T</w:t>
            </w:r>
            <w:r w:rsidR="00EB23F1" w:rsidRPr="003C40B0">
              <w:rPr>
                <w:spacing w:val="2"/>
                <w:szCs w:val="28"/>
                <w:shd w:val="clear" w:color="auto" w:fill="FFFFFF"/>
              </w:rPr>
              <w:t>hiết lập nhằm quản lý, kiểm soát các hoạt động của người, phương tiện trong vành đai biên giới; duy trì an ninh, trật tự và phòng chống các hành vi vi phạm pháp luật</w:t>
            </w:r>
            <w:r w:rsidRPr="003C40B0">
              <w:rPr>
                <w:spacing w:val="2"/>
                <w:szCs w:val="28"/>
                <w:shd w:val="clear" w:color="auto" w:fill="FFFFFF"/>
                <w:lang w:val="en-US"/>
              </w:rPr>
              <w:t xml:space="preserve">; </w:t>
            </w:r>
            <w:r w:rsidRPr="003C40B0">
              <w:rPr>
                <w:lang w:val="de-DE"/>
              </w:rPr>
              <w:t xml:space="preserve">là một biện pháp đồng bộ, kịp thời và hoàn toàn phù hợp với tình hình thực tiễn, vừa giúp người dân nhận biết rõ ranh giới, tránh các hoạt động vi phạm, vừa tạo hành lang cơ sở pháp lý cho lực lượng chức năng trong xử lý các trường hợp cố tình vi phạm, góp phần nâng cao hiệu quả chất lượng công tác quản lý, bảo vệ biên giới. Đồng thời </w:t>
            </w:r>
            <w:r w:rsidRPr="003C40B0">
              <w:rPr>
                <w:sz w:val="28"/>
                <w:szCs w:val="28"/>
                <w:lang w:val="de-DE"/>
              </w:rPr>
              <w:t xml:space="preserve">là </w:t>
            </w:r>
            <w:r w:rsidRPr="003C40B0">
              <w:rPr>
                <w:lang w:val="de-DE"/>
              </w:rPr>
              <w:t>cơ sở pháp lý quan trọng để quy hoạch hạ tầng giao thông, công trình biên giới và các dự án dân sinh, giúp tối ưu hóa không gian phát triển kinh tế - xã hội vùng biên, đảm bảo các công trình được quy hoạch, xây dựng tuân thủ nghiêm ngặt quy trình, thủ tục theo các văn bản quy phạm pháp luật hiện hành.</w:t>
            </w:r>
          </w:p>
          <w:p w14:paraId="36D42484" w14:textId="77777777" w:rsidR="00EB23F1" w:rsidRPr="003C40B0" w:rsidRDefault="00415B8D" w:rsidP="00D90EC0">
            <w:pPr>
              <w:spacing w:before="60" w:after="60"/>
              <w:jc w:val="both"/>
              <w:rPr>
                <w:iCs/>
                <w:szCs w:val="28"/>
                <w:lang w:val="en-US"/>
              </w:rPr>
            </w:pPr>
            <w:r w:rsidRPr="003C40B0">
              <w:rPr>
                <w:iCs/>
                <w:szCs w:val="28"/>
                <w:lang w:val="en-US"/>
              </w:rPr>
              <w:t xml:space="preserve">- </w:t>
            </w:r>
            <w:r w:rsidR="00EB23F1" w:rsidRPr="003C40B0">
              <w:rPr>
                <w:iCs/>
                <w:szCs w:val="28"/>
                <w:lang w:val="en-US"/>
              </w:rPr>
              <w:t>V</w:t>
            </w:r>
            <w:r w:rsidR="00EB23F1" w:rsidRPr="003C40B0">
              <w:rPr>
                <w:iCs/>
                <w:szCs w:val="28"/>
              </w:rPr>
              <w:t xml:space="preserve">iệc xác định vị trí cắm biển báo VĐBG </w:t>
            </w:r>
            <w:r w:rsidR="00EB23F1" w:rsidRPr="003C40B0">
              <w:rPr>
                <w:iCs/>
                <w:szCs w:val="28"/>
                <w:lang w:val="en-US"/>
              </w:rPr>
              <w:t xml:space="preserve">do UBND tỉnh quyết định </w:t>
            </w:r>
            <w:r w:rsidR="00EB23F1" w:rsidRPr="003C40B0">
              <w:rPr>
                <w:szCs w:val="28"/>
                <w:shd w:val="clear" w:color="auto" w:fill="FFFFFF"/>
                <w:lang w:val="en-US"/>
              </w:rPr>
              <w:t>s</w:t>
            </w:r>
            <w:r w:rsidR="00EB23F1" w:rsidRPr="003C40B0">
              <w:rPr>
                <w:iCs/>
                <w:szCs w:val="28"/>
              </w:rPr>
              <w:t>au khi HĐND tỉnh ban hành Nghị quyết</w:t>
            </w:r>
            <w:r w:rsidR="00EB23F1" w:rsidRPr="003C40B0">
              <w:rPr>
                <w:iCs/>
                <w:szCs w:val="28"/>
                <w:lang w:val="en-US"/>
              </w:rPr>
              <w:t>.</w:t>
            </w:r>
          </w:p>
          <w:p w14:paraId="33B5F894" w14:textId="5CBE6CC6" w:rsidR="00AC5F21" w:rsidRPr="003C40B0" w:rsidRDefault="00AC5F21" w:rsidP="00D90EC0">
            <w:pPr>
              <w:spacing w:before="60" w:after="60"/>
              <w:jc w:val="both"/>
              <w:rPr>
                <w:iCs/>
                <w:szCs w:val="28"/>
                <w:lang w:val="en-US"/>
              </w:rPr>
            </w:pPr>
            <w:r w:rsidRPr="003C40B0">
              <w:rPr>
                <w:lang w:val="en-US"/>
              </w:rPr>
              <w:t xml:space="preserve">- </w:t>
            </w:r>
            <w:r w:rsidRPr="003C40B0">
              <w:t xml:space="preserve">Các khoảng cách nêu trên đều nằm trong giới hạn từ 100 m đến 1.000 m theo quy định tại khoản 4 Điều 2 Luật Biên phòng Việt Nam </w:t>
            </w:r>
            <w:r w:rsidRPr="003C40B0">
              <w:rPr>
                <w:lang w:val="en-US"/>
              </w:rPr>
              <w:t xml:space="preserve">và </w:t>
            </w:r>
            <w:r w:rsidRPr="003C40B0">
              <w:rPr>
                <w:iCs/>
                <w:szCs w:val="28"/>
                <w:lang w:val="en-US"/>
              </w:rPr>
              <w:t xml:space="preserve">khoản 1 Điều 3 Thông tư số 43/2015/TT-BQP ngày 28/5/2015 của Bộ trưởng Bộ Quốc phòng về hướng dẫn thực </w:t>
            </w:r>
            <w:r w:rsidRPr="003C40B0">
              <w:rPr>
                <w:iCs/>
                <w:szCs w:val="28"/>
                <w:lang w:val="en-US"/>
              </w:rPr>
              <w:lastRenderedPageBreak/>
              <w:t>hiện một số điều của Nghị định số 34/2014/NĐ-CP,</w:t>
            </w:r>
            <w:r w:rsidRPr="003C40B0">
              <w:rPr>
                <w:lang w:val="en-US"/>
              </w:rPr>
              <w:t xml:space="preserve"> </w:t>
            </w:r>
            <w:r w:rsidRPr="003C40B0">
              <w:t>không thuộc trường hợp đặc biệt phải trình Thủ tướng Chính phủ quyết định</w:t>
            </w:r>
            <w:r w:rsidRPr="003C40B0">
              <w:rPr>
                <w:lang w:val="en-US"/>
              </w:rPr>
              <w:t>.</w:t>
            </w:r>
          </w:p>
        </w:tc>
      </w:tr>
      <w:tr w:rsidR="003C40B0" w:rsidRPr="003C40B0" w14:paraId="665AC66F" w14:textId="77777777" w:rsidTr="00EB23F1">
        <w:tc>
          <w:tcPr>
            <w:tcW w:w="5954" w:type="dxa"/>
          </w:tcPr>
          <w:p w14:paraId="2097F4BF" w14:textId="77777777" w:rsidR="00EB23F1" w:rsidRPr="003C40B0" w:rsidRDefault="00EB23F1" w:rsidP="00D90EC0">
            <w:pPr>
              <w:spacing w:before="60" w:after="60"/>
              <w:jc w:val="both"/>
              <w:rPr>
                <w:rFonts w:eastAsia="Calibri"/>
                <w:b/>
                <w:szCs w:val="22"/>
              </w:rPr>
            </w:pPr>
            <w:r w:rsidRPr="003C40B0">
              <w:rPr>
                <w:b/>
                <w:bCs/>
                <w:iCs/>
                <w:lang w:val="fr-FR"/>
              </w:rPr>
              <w:lastRenderedPageBreak/>
              <w:t xml:space="preserve">Điều 3. </w:t>
            </w:r>
            <w:r w:rsidRPr="003C40B0">
              <w:rPr>
                <w:rFonts w:eastAsia="Calibri"/>
                <w:szCs w:val="22"/>
              </w:rPr>
              <w:t>Tổ chức thực hiện</w:t>
            </w:r>
            <w:r w:rsidRPr="003C40B0">
              <w:rPr>
                <w:rFonts w:eastAsia="Calibri"/>
                <w:b/>
                <w:szCs w:val="22"/>
              </w:rPr>
              <w:t xml:space="preserve"> </w:t>
            </w:r>
          </w:p>
          <w:p w14:paraId="00950481" w14:textId="77777777" w:rsidR="00EB23F1" w:rsidRPr="003C40B0" w:rsidRDefault="00EB23F1" w:rsidP="00D90EC0">
            <w:pPr>
              <w:spacing w:before="60" w:after="60"/>
              <w:jc w:val="both"/>
            </w:pPr>
            <w:r w:rsidRPr="003C40B0">
              <w:rPr>
                <w:rFonts w:eastAsia="Calibri"/>
                <w:szCs w:val="22"/>
              </w:rPr>
              <w:t>1. Ủy ban nhân dân thành phố</w:t>
            </w:r>
            <w:r w:rsidRPr="003C40B0">
              <w:t xml:space="preserve"> tổ chức </w:t>
            </w:r>
            <w:r w:rsidRPr="003C40B0">
              <w:rPr>
                <w:rFonts w:eastAsia="Calibri"/>
                <w:szCs w:val="22"/>
              </w:rPr>
              <w:t>triển khai thực hiện Nghị quyết;</w:t>
            </w:r>
          </w:p>
          <w:p w14:paraId="6FDA766B" w14:textId="77777777" w:rsidR="00EB23F1" w:rsidRPr="003C40B0" w:rsidRDefault="00EB23F1" w:rsidP="00D90EC0">
            <w:pPr>
              <w:spacing w:before="60" w:after="60"/>
              <w:jc w:val="both"/>
              <w:rPr>
                <w:rFonts w:eastAsia="Calibri"/>
                <w:szCs w:val="22"/>
              </w:rPr>
            </w:pPr>
            <w:r w:rsidRPr="003C40B0">
              <w:rPr>
                <w:rFonts w:eastAsia="Calibri"/>
                <w:szCs w:val="22"/>
              </w:rPr>
              <w:t>2. Thường trực Hội đồng nhân dân thành phố, các Ban của Hội đồng nhân dân, các Tổ đại biểu Hội đồng nhân dân và các đại biểu Hội đồng nhân dân thành phố trong phạm vi nhiệm vụ, quyền hạn của mình kiểm tra, giám sát việc thực hiện Nghị quyết.</w:t>
            </w:r>
          </w:p>
        </w:tc>
        <w:tc>
          <w:tcPr>
            <w:tcW w:w="8646" w:type="dxa"/>
            <w:shd w:val="clear" w:color="auto" w:fill="FFFFFF" w:themeFill="background1"/>
            <w:vAlign w:val="center"/>
          </w:tcPr>
          <w:p w14:paraId="42DA51B4" w14:textId="77777777" w:rsidR="00AC5F21" w:rsidRPr="003C40B0" w:rsidRDefault="00AC5F21" w:rsidP="00D90EC0">
            <w:pPr>
              <w:spacing w:before="60" w:after="60" w:line="276" w:lineRule="auto"/>
            </w:pPr>
            <w:r w:rsidRPr="003C40B0">
              <w:t>Điều này quy định trách nhiệm tổ chức thực hiện và giám sát việc thực hiện Nghị quyết, bảo đảm quy định về phạm vi vành đai biên giới sau khi được Hội đồng nhân dân thành phố thông qua được triển khai thống nhất, kịp thời và đúng thẩm quyền.</w:t>
            </w:r>
          </w:p>
          <w:p w14:paraId="2AFDD17F" w14:textId="785A7F80" w:rsidR="00EB23F1" w:rsidRPr="003C40B0" w:rsidRDefault="00EB23F1" w:rsidP="00D90EC0">
            <w:pPr>
              <w:spacing w:before="60" w:after="60"/>
              <w:jc w:val="both"/>
              <w:rPr>
                <w:lang w:val="en-US"/>
              </w:rPr>
            </w:pPr>
          </w:p>
        </w:tc>
      </w:tr>
      <w:tr w:rsidR="003C40B0" w:rsidRPr="003C40B0" w14:paraId="39D51EDC" w14:textId="77777777" w:rsidTr="00867DD1">
        <w:tc>
          <w:tcPr>
            <w:tcW w:w="5954" w:type="dxa"/>
          </w:tcPr>
          <w:p w14:paraId="437B6D3C" w14:textId="77777777" w:rsidR="00EB23F1" w:rsidRPr="003C40B0" w:rsidRDefault="00EB23F1" w:rsidP="00D90EC0">
            <w:pPr>
              <w:spacing w:before="60" w:after="60"/>
              <w:jc w:val="both"/>
              <w:rPr>
                <w:rFonts w:eastAsia="Calibri"/>
                <w:b/>
                <w:bCs/>
              </w:rPr>
            </w:pPr>
            <w:r w:rsidRPr="003C40B0">
              <w:rPr>
                <w:rFonts w:eastAsia="Calibri"/>
                <w:b/>
                <w:bCs/>
              </w:rPr>
              <w:t>Điều 4. Hiệu lực thi hành</w:t>
            </w:r>
          </w:p>
          <w:p w14:paraId="711A79A0" w14:textId="77777777" w:rsidR="00EB23F1" w:rsidRPr="003C40B0" w:rsidRDefault="00EB23F1" w:rsidP="00D90EC0">
            <w:pPr>
              <w:spacing w:before="60" w:after="60"/>
              <w:jc w:val="both"/>
              <w:rPr>
                <w:rFonts w:eastAsia="Calibri"/>
                <w:szCs w:val="22"/>
                <w:shd w:val="clear" w:color="auto" w:fill="FFFFFF"/>
                <w:lang w:val="nl-NL"/>
              </w:rPr>
            </w:pPr>
            <w:r w:rsidRPr="003C40B0">
              <w:rPr>
                <w:rFonts w:eastAsia="Calibri"/>
                <w:szCs w:val="22"/>
                <w:shd w:val="clear" w:color="auto" w:fill="FFFFFF"/>
                <w:lang w:val="nl-NL"/>
              </w:rPr>
              <w:t xml:space="preserve">Nghị quyết này có hiệu lực từ ngày..... tháng ..... năm 2026. </w:t>
            </w:r>
          </w:p>
          <w:p w14:paraId="1FB8DF5F" w14:textId="6E403FE9" w:rsidR="00EB23F1" w:rsidRPr="003C40B0" w:rsidRDefault="00EB23F1" w:rsidP="00D90EC0">
            <w:pPr>
              <w:spacing w:before="60" w:after="60"/>
              <w:jc w:val="both"/>
              <w:rPr>
                <w:bCs/>
                <w:iCs/>
                <w:lang w:val="fr-FR"/>
              </w:rPr>
            </w:pPr>
            <w:r w:rsidRPr="003C40B0">
              <w:rPr>
                <w:rFonts w:eastAsia="Calibri"/>
                <w:iCs/>
              </w:rPr>
              <w:t xml:space="preserve">Nghị quyết này đã được Hội đồng nhân dân thành phố </w:t>
            </w:r>
            <w:r w:rsidRPr="003C40B0">
              <w:rPr>
                <w:rFonts w:eastAsia="Calibri"/>
                <w:iCs/>
                <w:lang w:val="en-US"/>
              </w:rPr>
              <w:t>Huế</w:t>
            </w:r>
            <w:r w:rsidRPr="003C40B0">
              <w:rPr>
                <w:rFonts w:eastAsia="Calibri"/>
                <w:iCs/>
              </w:rPr>
              <w:t xml:space="preserve"> khóa IX, Kỳ họp thứ </w:t>
            </w:r>
            <w:r w:rsidR="00490E3E" w:rsidRPr="003C40B0">
              <w:rPr>
                <w:rFonts w:eastAsia="Calibri"/>
                <w:iCs/>
                <w:lang w:val="en-US"/>
              </w:rPr>
              <w:t>5</w:t>
            </w:r>
            <w:r w:rsidR="00A7747D" w:rsidRPr="003C40B0">
              <w:rPr>
                <w:rFonts w:eastAsia="Calibri"/>
                <w:iCs/>
              </w:rPr>
              <w:t xml:space="preserve"> thông qua ngày....tháng....</w:t>
            </w:r>
            <w:r w:rsidRPr="003C40B0">
              <w:rPr>
                <w:rFonts w:eastAsia="Calibri"/>
                <w:iCs/>
              </w:rPr>
              <w:t>năm 2026.</w:t>
            </w:r>
          </w:p>
        </w:tc>
        <w:tc>
          <w:tcPr>
            <w:tcW w:w="8646" w:type="dxa"/>
            <w:shd w:val="clear" w:color="auto" w:fill="FFFFFF" w:themeFill="background1"/>
            <w:vAlign w:val="center"/>
          </w:tcPr>
          <w:p w14:paraId="125DF6E3" w14:textId="0D561287" w:rsidR="00EB23F1" w:rsidRPr="003C40B0" w:rsidRDefault="00AC5F21" w:rsidP="00D90EC0">
            <w:pPr>
              <w:spacing w:before="60" w:after="60"/>
              <w:jc w:val="both"/>
              <w:rPr>
                <w:lang w:val="en-US"/>
              </w:rPr>
            </w:pPr>
            <w:r w:rsidRPr="003C40B0">
              <w:t>Quy định về hiệu lực thi hành nhằm xác định thời điểm Nghị quyết bắt đầu có giá trị áp dụng, tạo cơ sở để các cơ quan, tổ chức, cá nhân có liên quan chủ động chuẩn bị và triển khai thực hiện.</w:t>
            </w:r>
          </w:p>
        </w:tc>
      </w:tr>
      <w:tr w:rsidR="003C40B0" w:rsidRPr="003C40B0" w14:paraId="5A97396F" w14:textId="77777777" w:rsidTr="00EB23F1">
        <w:tc>
          <w:tcPr>
            <w:tcW w:w="5954" w:type="dxa"/>
          </w:tcPr>
          <w:p w14:paraId="400DA0D5" w14:textId="71AA8332" w:rsidR="00EB23F1" w:rsidRPr="003C40B0" w:rsidRDefault="00EB23F1" w:rsidP="00D90EC0">
            <w:pPr>
              <w:spacing w:before="60" w:after="60"/>
              <w:jc w:val="both"/>
              <w:rPr>
                <w:bCs/>
                <w:iCs/>
                <w:spacing w:val="-4"/>
                <w:lang w:val="fr-FR"/>
              </w:rPr>
            </w:pPr>
            <w:r w:rsidRPr="003C40B0">
              <w:rPr>
                <w:spacing w:val="-4"/>
                <w:lang w:val="en-US"/>
              </w:rPr>
              <w:t xml:space="preserve">Phương pháp xác định toạ độ: </w:t>
            </w:r>
            <w:r w:rsidRPr="003C40B0">
              <w:rPr>
                <w:spacing w:val="-4"/>
              </w:rPr>
              <w:t>Sử dụng máy định vị cầm tay GPS, bản đồ địa hình tỷ lệ 1/50.000, in năm 2025</w:t>
            </w:r>
            <w:r w:rsidRPr="003C40B0">
              <w:rPr>
                <w:bCs/>
                <w:iCs/>
                <w:spacing w:val="-4"/>
                <w:lang w:val="fr-FR"/>
              </w:rPr>
              <w:t>; Hệ tọa độ</w:t>
            </w:r>
            <w:r w:rsidR="003079C2" w:rsidRPr="003C40B0">
              <w:rPr>
                <w:bCs/>
                <w:iCs/>
                <w:spacing w:val="-4"/>
                <w:lang w:val="fr-FR"/>
              </w:rPr>
              <w:t xml:space="preserve"> VN2000 và</w:t>
            </w:r>
            <w:r w:rsidRPr="003C40B0">
              <w:rPr>
                <w:bCs/>
                <w:iCs/>
                <w:spacing w:val="-4"/>
                <w:lang w:val="fr-FR"/>
              </w:rPr>
              <w:t xml:space="preserve"> </w:t>
            </w:r>
            <w:r w:rsidR="003079C2" w:rsidRPr="003C40B0">
              <w:rPr>
                <w:bCs/>
                <w:iCs/>
                <w:spacing w:val="-4"/>
                <w:lang w:val="fr-FR"/>
              </w:rPr>
              <w:t xml:space="preserve">WGS-84 </w:t>
            </w:r>
            <w:r w:rsidRPr="003C40B0">
              <w:rPr>
                <w:bCs/>
                <w:iCs/>
                <w:spacing w:val="-4"/>
                <w:lang w:val="fr-FR"/>
              </w:rPr>
              <w:t>múi chiếu 6 độ, kinh tuyến trục 105 độ</w:t>
            </w:r>
            <w:r w:rsidR="003079C2" w:rsidRPr="003C40B0">
              <w:rPr>
                <w:bCs/>
                <w:iCs/>
                <w:spacing w:val="-4"/>
                <w:lang w:val="fr-FR"/>
              </w:rPr>
              <w:t>.</w:t>
            </w:r>
          </w:p>
        </w:tc>
        <w:tc>
          <w:tcPr>
            <w:tcW w:w="8646" w:type="dxa"/>
            <w:shd w:val="clear" w:color="auto" w:fill="FFFFFF" w:themeFill="background1"/>
            <w:vAlign w:val="center"/>
          </w:tcPr>
          <w:p w14:paraId="65DFED15" w14:textId="77777777" w:rsidR="00EB23F1" w:rsidRPr="003C40B0" w:rsidRDefault="00EB23F1" w:rsidP="00D90EC0">
            <w:pPr>
              <w:spacing w:before="60" w:after="60"/>
              <w:jc w:val="both"/>
              <w:rPr>
                <w:lang w:val="en-US"/>
              </w:rPr>
            </w:pPr>
            <w:r w:rsidRPr="003C40B0">
              <w:rPr>
                <w:szCs w:val="28"/>
                <w:lang w:val="en-US"/>
              </w:rPr>
              <w:t>T</w:t>
            </w:r>
            <w:r w:rsidRPr="003C40B0">
              <w:rPr>
                <w:spacing w:val="2"/>
                <w:szCs w:val="28"/>
              </w:rPr>
              <w:t>hống nhất về hệ toạ độ</w:t>
            </w:r>
            <w:r w:rsidRPr="003C40B0">
              <w:rPr>
                <w:spacing w:val="2"/>
                <w:szCs w:val="28"/>
                <w:lang w:val="en-US"/>
              </w:rPr>
              <w:t xml:space="preserve"> tạo điều kiện thuận lợi cho việc tổ chức thực hiện.</w:t>
            </w:r>
          </w:p>
        </w:tc>
      </w:tr>
      <w:tr w:rsidR="003C40B0" w:rsidRPr="003C40B0" w14:paraId="263EA07B" w14:textId="77777777" w:rsidTr="003079C2">
        <w:tc>
          <w:tcPr>
            <w:tcW w:w="5954" w:type="dxa"/>
            <w:vAlign w:val="center"/>
          </w:tcPr>
          <w:p w14:paraId="0A90640E" w14:textId="75D7CD77" w:rsidR="00AC5F21" w:rsidRPr="003C40B0" w:rsidRDefault="003079C2" w:rsidP="00D90EC0">
            <w:pPr>
              <w:spacing w:before="60" w:after="60"/>
              <w:jc w:val="both"/>
              <w:rPr>
                <w:lang w:val="en-US"/>
              </w:rPr>
            </w:pPr>
            <w:r w:rsidRPr="003C40B0">
              <w:rPr>
                <w:lang w:val="en-US"/>
              </w:rPr>
              <w:t>Phụ lục phạm vi vành đai biên giới trong khu vực biên giới đất liền của thành phố Huế</w:t>
            </w:r>
          </w:p>
        </w:tc>
        <w:tc>
          <w:tcPr>
            <w:tcW w:w="8646" w:type="dxa"/>
            <w:shd w:val="clear" w:color="auto" w:fill="FFFFFF" w:themeFill="background1"/>
            <w:vAlign w:val="center"/>
          </w:tcPr>
          <w:p w14:paraId="007E38AA" w14:textId="71F88C14" w:rsidR="00AC5F21" w:rsidRPr="003C40B0" w:rsidRDefault="00AC5F21" w:rsidP="00D90EC0">
            <w:pPr>
              <w:spacing w:before="60" w:after="60"/>
              <w:jc w:val="both"/>
              <w:rPr>
                <w:i/>
                <w:szCs w:val="28"/>
                <w:lang w:val="en-US"/>
              </w:rPr>
            </w:pPr>
            <w:r w:rsidRPr="003C40B0">
              <w:rPr>
                <w:szCs w:val="28"/>
                <w:lang w:val="en-US"/>
              </w:rPr>
              <w:t xml:space="preserve">Phụ lục kèm theo dự thảo Nghị quyết thể hiện cụ thể phạm vi vành đai biên giới </w:t>
            </w:r>
            <w:r w:rsidR="00D90EC0" w:rsidRPr="003C40B0">
              <w:rPr>
                <w:szCs w:val="28"/>
                <w:lang w:val="en-US"/>
              </w:rPr>
              <w:t>trong khu vực</w:t>
            </w:r>
            <w:r w:rsidRPr="003C40B0">
              <w:rPr>
                <w:szCs w:val="28"/>
                <w:lang w:val="en-US"/>
              </w:rPr>
              <w:t xml:space="preserve"> biên giới đất</w:t>
            </w:r>
            <w:r w:rsidR="00490E3E" w:rsidRPr="003C40B0">
              <w:rPr>
                <w:szCs w:val="28"/>
                <w:lang w:val="en-US"/>
              </w:rPr>
              <w:t xml:space="preserve"> liền thành phố Huế, được giới hạn bởi 15 điểm.</w:t>
            </w:r>
            <w:r w:rsidRPr="003C40B0">
              <w:rPr>
                <w:szCs w:val="28"/>
                <w:lang w:val="en-US"/>
              </w:rPr>
              <w:t xml:space="preserve"> Việc xây dựng Phụ lục được thực hiện trên cơ sở kết quả khảo sát, đo đạc thực tế và phương pháp xác định tọa độ </w:t>
            </w:r>
            <w:r w:rsidR="00D90EC0" w:rsidRPr="003C40B0">
              <w:rPr>
                <w:szCs w:val="28"/>
                <w:lang w:val="en-US"/>
              </w:rPr>
              <w:t>đã nêu trong hồ sơ. (</w:t>
            </w:r>
            <w:r w:rsidR="00D90EC0" w:rsidRPr="003C40B0">
              <w:rPr>
                <w:i/>
                <w:lang w:val="nl-NL"/>
              </w:rPr>
              <w:t>Kế hoạch số 35/KH-UBND ngày 20/01/2026 v/v tổ chức khảo sát vị trí, di chuyển, tháo dỡ, cắm bổ sung hoặc sơn sửa, thay thế những biển báo không đúng quy định trên 02 tuyến biên giới của thành  phố Huế theo Nghị định số 34/2014/NĐ-CP ngày 29/4/2014, Nghị định số 71/2015/NĐ-CP ngày 03/9/2015 và Nghị định số 299/2025/NĐ-CP ngày 17/11/2025 của Chính phủ; Ban Chỉ huy BĐBP đã có báo cáo số 1100/BC-BCH ngày 13/4/2026 gửi UBND thành phố</w:t>
            </w:r>
            <w:r w:rsidRPr="003C40B0">
              <w:rPr>
                <w:i/>
                <w:szCs w:val="28"/>
                <w:lang w:val="en-US"/>
              </w:rPr>
              <w:t>)</w:t>
            </w:r>
          </w:p>
          <w:p w14:paraId="605B364A" w14:textId="6EAE42B3" w:rsidR="00AC5F21" w:rsidRPr="003C40B0" w:rsidRDefault="00AC5F21" w:rsidP="00D90EC0">
            <w:pPr>
              <w:spacing w:before="60" w:after="60"/>
              <w:jc w:val="both"/>
              <w:rPr>
                <w:lang w:val="en-US"/>
              </w:rPr>
            </w:pPr>
            <w:r w:rsidRPr="003C40B0">
              <w:rPr>
                <w:szCs w:val="28"/>
                <w:lang w:val="en-US"/>
              </w:rPr>
              <w:t xml:space="preserve">Quá trình xây dựng phương án xác định phạm vi vành đai biên giới đã được lấy ý kiến bằng văn bản của Bộ Quốc phòng, Bộ Công an và Bộ Ngoại giao theo quy định tại khoản 1 Điều 11 Nghị định số 34/2014/NĐ-CP. Phương án đã được các Bộ thống nhất tại các văn bản: </w:t>
            </w:r>
            <w:r w:rsidR="003079C2" w:rsidRPr="003C40B0">
              <w:rPr>
                <w:lang w:val="de-DE"/>
              </w:rPr>
              <w:t xml:space="preserve">Bộ Quốc phòng đã có Công văn số 3104/BQP-TM ngày 11/5/2026 thống nhất </w:t>
            </w:r>
            <w:r w:rsidR="003079C2" w:rsidRPr="003C40B0">
              <w:rPr>
                <w:lang w:val="de-DE"/>
              </w:rPr>
              <w:lastRenderedPageBreak/>
              <w:t>với đề nghị của UBND thành phố; Bộ Ngoại giao có Công văn số 3451/BNG-UBBG ngày 11/5/2026 nhất trí các vị trí cắm biển báo và đề nghị bổ sung tọa độ theo hệ WGS-84, lưới chiếu UTM; Bộ Công an có Công văn số 2335/BCA-ANĐN ngày 19/5/2026 đề nghị rà soát, đánh giá đầy đủ các điều kiện quốc phòng, an ninh, kinh tế - xã hội và địa hình để xác định chiều sâu, vị trí cắm biển báo phù hợp.</w:t>
            </w:r>
          </w:p>
        </w:tc>
      </w:tr>
    </w:tbl>
    <w:p w14:paraId="76834C5C" w14:textId="77777777" w:rsidR="001D7A9F" w:rsidRPr="003C40B0" w:rsidRDefault="001D7A9F" w:rsidP="00E1104E">
      <w:pPr>
        <w:spacing w:before="40" w:after="40"/>
        <w:rPr>
          <w:b/>
          <w:iCs/>
          <w:spacing w:val="4"/>
          <w:sz w:val="26"/>
          <w:szCs w:val="28"/>
          <w:lang w:val="en-US"/>
        </w:rPr>
      </w:pPr>
    </w:p>
    <w:p w14:paraId="26155AFC" w14:textId="77777777" w:rsidR="006A71D4" w:rsidRPr="003C40B0" w:rsidRDefault="006A71D4" w:rsidP="006A5BD9">
      <w:pPr>
        <w:spacing w:before="40" w:after="40"/>
        <w:jc w:val="center"/>
        <w:rPr>
          <w:b/>
          <w:iCs/>
          <w:spacing w:val="4"/>
          <w:sz w:val="26"/>
          <w:szCs w:val="28"/>
          <w:lang w:val="en-US"/>
        </w:rPr>
      </w:pPr>
    </w:p>
    <w:sectPr w:rsidR="006A71D4" w:rsidRPr="003C40B0" w:rsidSect="00D111C9">
      <w:headerReference w:type="even" r:id="rId8"/>
      <w:headerReference w:type="default" r:id="rId9"/>
      <w:footerReference w:type="default" r:id="rId10"/>
      <w:footerReference w:type="first" r:id="rId11"/>
      <w:pgSz w:w="16838" w:h="11906" w:orient="landscape" w:code="9"/>
      <w:pgMar w:top="851" w:right="1134" w:bottom="851" w:left="1560" w:header="720" w:footer="26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2F4E9" w14:textId="77777777" w:rsidR="00E556F8" w:rsidRDefault="00E556F8">
      <w:r>
        <w:separator/>
      </w:r>
    </w:p>
  </w:endnote>
  <w:endnote w:type="continuationSeparator" w:id="0">
    <w:p w14:paraId="7EDEF6AE" w14:textId="77777777" w:rsidR="00E556F8" w:rsidRDefault="00E55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9D9C0" w14:textId="77777777" w:rsidR="007668B4" w:rsidRDefault="007668B4">
    <w:pPr>
      <w:pStyle w:val="Footer"/>
    </w:pPr>
  </w:p>
  <w:p w14:paraId="13937185" w14:textId="77777777" w:rsidR="007668B4" w:rsidRDefault="007668B4"/>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09CEA" w14:textId="77777777" w:rsidR="007668B4" w:rsidRDefault="007668B4">
    <w:pPr>
      <w:pStyle w:val="Footer"/>
    </w:pPr>
  </w:p>
  <w:p w14:paraId="1060A23D" w14:textId="77777777" w:rsidR="007668B4" w:rsidRDefault="007668B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BD6E8" w14:textId="77777777" w:rsidR="00E556F8" w:rsidRDefault="00E556F8">
      <w:r>
        <w:separator/>
      </w:r>
    </w:p>
  </w:footnote>
  <w:footnote w:type="continuationSeparator" w:id="0">
    <w:p w14:paraId="77DA7D42" w14:textId="77777777" w:rsidR="00E556F8" w:rsidRDefault="00E556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43F6" w14:textId="77777777" w:rsidR="007668B4" w:rsidRDefault="00623114" w:rsidP="0055551C">
    <w:pPr>
      <w:pStyle w:val="Header"/>
      <w:framePr w:wrap="around" w:vAnchor="text" w:hAnchor="margin" w:xAlign="center" w:y="1"/>
      <w:rPr>
        <w:rStyle w:val="PageNumber"/>
      </w:rPr>
    </w:pPr>
    <w:r>
      <w:rPr>
        <w:rStyle w:val="PageNumber"/>
      </w:rPr>
      <w:fldChar w:fldCharType="begin"/>
    </w:r>
    <w:r w:rsidR="007668B4">
      <w:rPr>
        <w:rStyle w:val="PageNumber"/>
      </w:rPr>
      <w:instrText xml:space="preserve">PAGE  </w:instrText>
    </w:r>
    <w:r>
      <w:rPr>
        <w:rStyle w:val="PageNumber"/>
      </w:rPr>
      <w:fldChar w:fldCharType="end"/>
    </w:r>
  </w:p>
  <w:p w14:paraId="72F4FDDE" w14:textId="77777777" w:rsidR="007668B4" w:rsidRDefault="007668B4">
    <w:pPr>
      <w:pStyle w:val="Header"/>
    </w:pPr>
  </w:p>
  <w:p w14:paraId="3BBC351F" w14:textId="77777777" w:rsidR="007668B4" w:rsidRDefault="007668B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29E6E" w14:textId="5F578F64" w:rsidR="007668B4" w:rsidRDefault="00623114">
    <w:pPr>
      <w:pStyle w:val="Header"/>
      <w:jc w:val="center"/>
    </w:pPr>
    <w:r>
      <w:fldChar w:fldCharType="begin"/>
    </w:r>
    <w:r w:rsidR="007668B4">
      <w:instrText xml:space="preserve"> PAGE   \* MERGEFORMAT </w:instrText>
    </w:r>
    <w:r>
      <w:fldChar w:fldCharType="separate"/>
    </w:r>
    <w:r w:rsidR="00136029">
      <w:rPr>
        <w:noProof/>
      </w:rPr>
      <w:t>3</w:t>
    </w:r>
    <w:r>
      <w:rPr>
        <w:noProof/>
      </w:rPr>
      <w:fldChar w:fldCharType="end"/>
    </w:r>
  </w:p>
  <w:p w14:paraId="4744D487" w14:textId="77777777" w:rsidR="007668B4" w:rsidRDefault="007668B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1758EA2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000000B"/>
    <w:multiLevelType w:val="multilevel"/>
    <w:tmpl w:val="FFCA6F5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00000D"/>
    <w:multiLevelType w:val="multilevel"/>
    <w:tmpl w:val="D8942F50"/>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3" w15:restartNumberingAfterBreak="0">
    <w:nsid w:val="0000000F"/>
    <w:multiLevelType w:val="multilevel"/>
    <w:tmpl w:val="37123958"/>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4" w15:restartNumberingAfterBreak="0">
    <w:nsid w:val="00000011"/>
    <w:multiLevelType w:val="multilevel"/>
    <w:tmpl w:val="BD48EC4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5" w15:restartNumberingAfterBreak="0">
    <w:nsid w:val="00000013"/>
    <w:multiLevelType w:val="multilevel"/>
    <w:tmpl w:val="198C5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6" w15:restartNumberingAfterBreak="0">
    <w:nsid w:val="00000015"/>
    <w:multiLevelType w:val="multilevel"/>
    <w:tmpl w:val="58C2849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17"/>
    <w:multiLevelType w:val="multilevel"/>
    <w:tmpl w:val="1298A60E"/>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8" w15:restartNumberingAfterBreak="0">
    <w:nsid w:val="0000002F"/>
    <w:multiLevelType w:val="multilevel"/>
    <w:tmpl w:val="70FCF6F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9" w15:restartNumberingAfterBreak="0">
    <w:nsid w:val="00000031"/>
    <w:multiLevelType w:val="multilevel"/>
    <w:tmpl w:val="02BE979E"/>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0" w15:restartNumberingAfterBreak="0">
    <w:nsid w:val="00000033"/>
    <w:multiLevelType w:val="multilevel"/>
    <w:tmpl w:val="1430CA4A"/>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1" w15:restartNumberingAfterBreak="0">
    <w:nsid w:val="00000035"/>
    <w:multiLevelType w:val="multilevel"/>
    <w:tmpl w:val="085C2A0A"/>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2" w15:restartNumberingAfterBreak="0">
    <w:nsid w:val="00000037"/>
    <w:multiLevelType w:val="multilevel"/>
    <w:tmpl w:val="5BB46D9A"/>
    <w:lvl w:ilvl="0">
      <w:start w:val="4"/>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4"/>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13" w15:restartNumberingAfterBreak="0">
    <w:nsid w:val="00683DD1"/>
    <w:multiLevelType w:val="hybridMultilevel"/>
    <w:tmpl w:val="E7DA4E8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045308FF"/>
    <w:multiLevelType w:val="hybridMultilevel"/>
    <w:tmpl w:val="5F00E4D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14C73DB8"/>
    <w:multiLevelType w:val="hybridMultilevel"/>
    <w:tmpl w:val="E7DA4E8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1FE1405A"/>
    <w:multiLevelType w:val="hybridMultilevel"/>
    <w:tmpl w:val="E7DA4E8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2447686E"/>
    <w:multiLevelType w:val="hybridMultilevel"/>
    <w:tmpl w:val="132E38F8"/>
    <w:lvl w:ilvl="0" w:tplc="F21E027E">
      <w:start w:val="14"/>
      <w:numFmt w:val="bullet"/>
      <w:lvlText w:val="-"/>
      <w:lvlJc w:val="left"/>
      <w:pPr>
        <w:ind w:left="284" w:hanging="360"/>
      </w:pPr>
      <w:rPr>
        <w:rFonts w:ascii="Times New Roman" w:eastAsia="Times New Roman" w:hAnsi="Times New Roman" w:cs="Times New Roman"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18" w15:restartNumberingAfterBreak="0">
    <w:nsid w:val="350C4734"/>
    <w:multiLevelType w:val="hybridMultilevel"/>
    <w:tmpl w:val="A790BA6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385C6F99"/>
    <w:multiLevelType w:val="hybridMultilevel"/>
    <w:tmpl w:val="47B8CD14"/>
    <w:lvl w:ilvl="0" w:tplc="32B21D88">
      <w:start w:val="50"/>
      <w:numFmt w:val="bullet"/>
      <w:lvlText w:val="-"/>
      <w:lvlJc w:val="left"/>
      <w:pPr>
        <w:ind w:left="303" w:hanging="360"/>
      </w:pPr>
      <w:rPr>
        <w:rFonts w:ascii="Times New Roman" w:eastAsia="Times New Roman" w:hAnsi="Times New Roman"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20" w15:restartNumberingAfterBreak="0">
    <w:nsid w:val="390B1202"/>
    <w:multiLevelType w:val="multilevel"/>
    <w:tmpl w:val="2B942E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DDE3C34"/>
    <w:multiLevelType w:val="hybridMultilevel"/>
    <w:tmpl w:val="5F00E4D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3FD762D9"/>
    <w:multiLevelType w:val="multilevel"/>
    <w:tmpl w:val="CC0A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D53D06"/>
    <w:multiLevelType w:val="hybridMultilevel"/>
    <w:tmpl w:val="8C52C61A"/>
    <w:lvl w:ilvl="0" w:tplc="E292A1E0">
      <w:start w:val="4"/>
      <w:numFmt w:val="lowerLetter"/>
      <w:lvlText w:val="%1)"/>
      <w:lvlJc w:val="left"/>
      <w:pPr>
        <w:ind w:left="1120" w:hanging="360"/>
      </w:pPr>
      <w:rPr>
        <w:rFonts w:hint="default"/>
        <w:color w:val="000000"/>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24" w15:restartNumberingAfterBreak="0">
    <w:nsid w:val="45005B65"/>
    <w:multiLevelType w:val="hybridMultilevel"/>
    <w:tmpl w:val="B56C8130"/>
    <w:lvl w:ilvl="0" w:tplc="2D5ECE9C">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5" w15:restartNumberingAfterBreak="0">
    <w:nsid w:val="4B460EC4"/>
    <w:multiLevelType w:val="hybridMultilevel"/>
    <w:tmpl w:val="5F00E4D8"/>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501E43A3"/>
    <w:multiLevelType w:val="hybridMultilevel"/>
    <w:tmpl w:val="32CE6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A92BE7"/>
    <w:multiLevelType w:val="hybridMultilevel"/>
    <w:tmpl w:val="E7DA4E8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15:restartNumberingAfterBreak="0">
    <w:nsid w:val="557D74F2"/>
    <w:multiLevelType w:val="hybridMultilevel"/>
    <w:tmpl w:val="6802B482"/>
    <w:lvl w:ilvl="0" w:tplc="B85AD16A">
      <w:start w:val="1"/>
      <w:numFmt w:val="decimal"/>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29" w15:restartNumberingAfterBreak="0">
    <w:nsid w:val="66AC19E5"/>
    <w:multiLevelType w:val="hybridMultilevel"/>
    <w:tmpl w:val="E20EE566"/>
    <w:lvl w:ilvl="0" w:tplc="5F408FFA">
      <w:start w:val="600"/>
      <w:numFmt w:val="bullet"/>
      <w:lvlText w:val="-"/>
      <w:lvlJc w:val="left"/>
      <w:pPr>
        <w:ind w:left="284" w:hanging="360"/>
      </w:pPr>
      <w:rPr>
        <w:rFonts w:ascii="Times New Roman" w:eastAsia="Times New Roman" w:hAnsi="Times New Roman" w:cs="Times New Roman"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abstractNum w:abstractNumId="30" w15:restartNumberingAfterBreak="0">
    <w:nsid w:val="6AC44209"/>
    <w:multiLevelType w:val="multilevel"/>
    <w:tmpl w:val="4024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5B5AB8"/>
    <w:multiLevelType w:val="hybridMultilevel"/>
    <w:tmpl w:val="504A8C80"/>
    <w:lvl w:ilvl="0" w:tplc="FE50079C">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71D660F7"/>
    <w:multiLevelType w:val="hybridMultilevel"/>
    <w:tmpl w:val="C90EBCB2"/>
    <w:lvl w:ilvl="0" w:tplc="9BC2F920">
      <w:start w:val="1"/>
      <w:numFmt w:val="decimal"/>
      <w:lvlText w:val="%1."/>
      <w:lvlJc w:val="left"/>
      <w:pPr>
        <w:ind w:left="643" w:hanging="360"/>
      </w:pPr>
      <w:rPr>
        <w:sz w:val="22"/>
        <w:szCs w:val="22"/>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3" w15:restartNumberingAfterBreak="0">
    <w:nsid w:val="75AF1A56"/>
    <w:multiLevelType w:val="hybridMultilevel"/>
    <w:tmpl w:val="20640F06"/>
    <w:lvl w:ilvl="0" w:tplc="C22A76BA">
      <w:start w:val="1"/>
      <w:numFmt w:val="decimal"/>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34" w15:restartNumberingAfterBreak="0">
    <w:nsid w:val="7EBB2ADA"/>
    <w:multiLevelType w:val="hybridMultilevel"/>
    <w:tmpl w:val="ED7C5490"/>
    <w:lvl w:ilvl="0" w:tplc="BDE23710">
      <w:start w:val="42"/>
      <w:numFmt w:val="bullet"/>
      <w:lvlText w:val="-"/>
      <w:lvlJc w:val="left"/>
      <w:pPr>
        <w:ind w:left="284" w:hanging="360"/>
      </w:pPr>
      <w:rPr>
        <w:rFonts w:ascii="Times New Roman" w:eastAsia="Times New Roman" w:hAnsi="Times New Roman" w:cs="Times New Roman" w:hint="default"/>
      </w:rPr>
    </w:lvl>
    <w:lvl w:ilvl="1" w:tplc="04090003" w:tentative="1">
      <w:start w:val="1"/>
      <w:numFmt w:val="bullet"/>
      <w:lvlText w:val="o"/>
      <w:lvlJc w:val="left"/>
      <w:pPr>
        <w:ind w:left="1004" w:hanging="360"/>
      </w:pPr>
      <w:rPr>
        <w:rFonts w:ascii="Courier New" w:hAnsi="Courier New" w:cs="Courier New" w:hint="default"/>
      </w:rPr>
    </w:lvl>
    <w:lvl w:ilvl="2" w:tplc="04090005" w:tentative="1">
      <w:start w:val="1"/>
      <w:numFmt w:val="bullet"/>
      <w:lvlText w:val=""/>
      <w:lvlJc w:val="left"/>
      <w:pPr>
        <w:ind w:left="1724" w:hanging="360"/>
      </w:pPr>
      <w:rPr>
        <w:rFonts w:ascii="Wingdings" w:hAnsi="Wingdings" w:hint="default"/>
      </w:rPr>
    </w:lvl>
    <w:lvl w:ilvl="3" w:tplc="04090001" w:tentative="1">
      <w:start w:val="1"/>
      <w:numFmt w:val="bullet"/>
      <w:lvlText w:val=""/>
      <w:lvlJc w:val="left"/>
      <w:pPr>
        <w:ind w:left="2444" w:hanging="360"/>
      </w:pPr>
      <w:rPr>
        <w:rFonts w:ascii="Symbol" w:hAnsi="Symbol" w:hint="default"/>
      </w:rPr>
    </w:lvl>
    <w:lvl w:ilvl="4" w:tplc="04090003" w:tentative="1">
      <w:start w:val="1"/>
      <w:numFmt w:val="bullet"/>
      <w:lvlText w:val="o"/>
      <w:lvlJc w:val="left"/>
      <w:pPr>
        <w:ind w:left="3164" w:hanging="360"/>
      </w:pPr>
      <w:rPr>
        <w:rFonts w:ascii="Courier New" w:hAnsi="Courier New" w:cs="Courier New" w:hint="default"/>
      </w:rPr>
    </w:lvl>
    <w:lvl w:ilvl="5" w:tplc="04090005" w:tentative="1">
      <w:start w:val="1"/>
      <w:numFmt w:val="bullet"/>
      <w:lvlText w:val=""/>
      <w:lvlJc w:val="left"/>
      <w:pPr>
        <w:ind w:left="3884" w:hanging="360"/>
      </w:pPr>
      <w:rPr>
        <w:rFonts w:ascii="Wingdings" w:hAnsi="Wingdings" w:hint="default"/>
      </w:rPr>
    </w:lvl>
    <w:lvl w:ilvl="6" w:tplc="04090001" w:tentative="1">
      <w:start w:val="1"/>
      <w:numFmt w:val="bullet"/>
      <w:lvlText w:val=""/>
      <w:lvlJc w:val="left"/>
      <w:pPr>
        <w:ind w:left="4604" w:hanging="360"/>
      </w:pPr>
      <w:rPr>
        <w:rFonts w:ascii="Symbol" w:hAnsi="Symbol" w:hint="default"/>
      </w:rPr>
    </w:lvl>
    <w:lvl w:ilvl="7" w:tplc="04090003" w:tentative="1">
      <w:start w:val="1"/>
      <w:numFmt w:val="bullet"/>
      <w:lvlText w:val="o"/>
      <w:lvlJc w:val="left"/>
      <w:pPr>
        <w:ind w:left="5324" w:hanging="360"/>
      </w:pPr>
      <w:rPr>
        <w:rFonts w:ascii="Courier New" w:hAnsi="Courier New" w:cs="Courier New" w:hint="default"/>
      </w:rPr>
    </w:lvl>
    <w:lvl w:ilvl="8" w:tplc="04090005" w:tentative="1">
      <w:start w:val="1"/>
      <w:numFmt w:val="bullet"/>
      <w:lvlText w:val=""/>
      <w:lvlJc w:val="left"/>
      <w:pPr>
        <w:ind w:left="6044" w:hanging="360"/>
      </w:pPr>
      <w:rPr>
        <w:rFonts w:ascii="Wingdings" w:hAnsi="Wingdings" w:hint="default"/>
      </w:rPr>
    </w:lvl>
  </w:abstractNum>
  <w:num w:numId="1">
    <w:abstractNumId w:val="33"/>
  </w:num>
  <w:num w:numId="2">
    <w:abstractNumId w:val="28"/>
  </w:num>
  <w:num w:numId="3">
    <w:abstractNumId w:val="30"/>
  </w:num>
  <w:num w:numId="4">
    <w:abstractNumId w:val="22"/>
  </w:num>
  <w:num w:numId="5">
    <w:abstractNumId w:val="0"/>
  </w:num>
  <w:num w:numId="6">
    <w:abstractNumId w:val="1"/>
  </w:num>
  <w:num w:numId="7">
    <w:abstractNumId w:val="2"/>
  </w:num>
  <w:num w:numId="8">
    <w:abstractNumId w:val="3"/>
  </w:num>
  <w:num w:numId="9">
    <w:abstractNumId w:val="2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26"/>
  </w:num>
  <w:num w:numId="20">
    <w:abstractNumId w:val="31"/>
  </w:num>
  <w:num w:numId="21">
    <w:abstractNumId w:val="27"/>
  </w:num>
  <w:num w:numId="22">
    <w:abstractNumId w:val="15"/>
  </w:num>
  <w:num w:numId="23">
    <w:abstractNumId w:val="16"/>
  </w:num>
  <w:num w:numId="24">
    <w:abstractNumId w:val="13"/>
  </w:num>
  <w:num w:numId="25">
    <w:abstractNumId w:val="18"/>
  </w:num>
  <w:num w:numId="26">
    <w:abstractNumId w:val="25"/>
  </w:num>
  <w:num w:numId="27">
    <w:abstractNumId w:val="14"/>
  </w:num>
  <w:num w:numId="28">
    <w:abstractNumId w:val="21"/>
  </w:num>
  <w:num w:numId="29">
    <w:abstractNumId w:val="20"/>
  </w:num>
  <w:num w:numId="30">
    <w:abstractNumId w:val="24"/>
  </w:num>
  <w:num w:numId="31">
    <w:abstractNumId w:val="32"/>
  </w:num>
  <w:num w:numId="32">
    <w:abstractNumId w:val="19"/>
  </w:num>
  <w:num w:numId="33">
    <w:abstractNumId w:val="34"/>
  </w:num>
  <w:num w:numId="34">
    <w:abstractNumId w:val="29"/>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802"/>
    <w:rsid w:val="00001049"/>
    <w:rsid w:val="0000166E"/>
    <w:rsid w:val="000026B8"/>
    <w:rsid w:val="00002C7A"/>
    <w:rsid w:val="0000428F"/>
    <w:rsid w:val="00004760"/>
    <w:rsid w:val="00005A0C"/>
    <w:rsid w:val="00005A86"/>
    <w:rsid w:val="000119DC"/>
    <w:rsid w:val="00013D30"/>
    <w:rsid w:val="00015EF7"/>
    <w:rsid w:val="000174AE"/>
    <w:rsid w:val="00017FF4"/>
    <w:rsid w:val="000211E0"/>
    <w:rsid w:val="0002128A"/>
    <w:rsid w:val="000228B5"/>
    <w:rsid w:val="0002343E"/>
    <w:rsid w:val="000240FA"/>
    <w:rsid w:val="00031819"/>
    <w:rsid w:val="00031914"/>
    <w:rsid w:val="000325A5"/>
    <w:rsid w:val="0003278E"/>
    <w:rsid w:val="00033430"/>
    <w:rsid w:val="000361AE"/>
    <w:rsid w:val="00040F30"/>
    <w:rsid w:val="000415B9"/>
    <w:rsid w:val="00041988"/>
    <w:rsid w:val="000503B8"/>
    <w:rsid w:val="00050D34"/>
    <w:rsid w:val="0005108E"/>
    <w:rsid w:val="00051110"/>
    <w:rsid w:val="00052E8A"/>
    <w:rsid w:val="00053D58"/>
    <w:rsid w:val="00054BE5"/>
    <w:rsid w:val="00057C5B"/>
    <w:rsid w:val="0006295C"/>
    <w:rsid w:val="00062A4D"/>
    <w:rsid w:val="00065B53"/>
    <w:rsid w:val="00067EC0"/>
    <w:rsid w:val="000708A4"/>
    <w:rsid w:val="0007208B"/>
    <w:rsid w:val="00072208"/>
    <w:rsid w:val="00072B18"/>
    <w:rsid w:val="00072FE4"/>
    <w:rsid w:val="0007597E"/>
    <w:rsid w:val="00076783"/>
    <w:rsid w:val="00077A2E"/>
    <w:rsid w:val="000806F6"/>
    <w:rsid w:val="00081F16"/>
    <w:rsid w:val="0008283E"/>
    <w:rsid w:val="00082F3F"/>
    <w:rsid w:val="00084C32"/>
    <w:rsid w:val="00085094"/>
    <w:rsid w:val="00086B5A"/>
    <w:rsid w:val="00091FEB"/>
    <w:rsid w:val="000931AC"/>
    <w:rsid w:val="00094FCB"/>
    <w:rsid w:val="00096266"/>
    <w:rsid w:val="000966DA"/>
    <w:rsid w:val="00097499"/>
    <w:rsid w:val="00097571"/>
    <w:rsid w:val="00097F94"/>
    <w:rsid w:val="000A0D00"/>
    <w:rsid w:val="000A1CD2"/>
    <w:rsid w:val="000A2666"/>
    <w:rsid w:val="000A318A"/>
    <w:rsid w:val="000A4038"/>
    <w:rsid w:val="000A4826"/>
    <w:rsid w:val="000A6669"/>
    <w:rsid w:val="000B0E5F"/>
    <w:rsid w:val="000B7499"/>
    <w:rsid w:val="000C2F6E"/>
    <w:rsid w:val="000C5C5B"/>
    <w:rsid w:val="000C606A"/>
    <w:rsid w:val="000D1292"/>
    <w:rsid w:val="000D1D93"/>
    <w:rsid w:val="000D6E20"/>
    <w:rsid w:val="000E15DF"/>
    <w:rsid w:val="000E1C72"/>
    <w:rsid w:val="000E226E"/>
    <w:rsid w:val="000E441C"/>
    <w:rsid w:val="000E61B6"/>
    <w:rsid w:val="000E63B0"/>
    <w:rsid w:val="000E7121"/>
    <w:rsid w:val="000E7898"/>
    <w:rsid w:val="000F0B10"/>
    <w:rsid w:val="000F1A22"/>
    <w:rsid w:val="000F30B6"/>
    <w:rsid w:val="000F3E2D"/>
    <w:rsid w:val="000F4D6E"/>
    <w:rsid w:val="000F665C"/>
    <w:rsid w:val="00100C6F"/>
    <w:rsid w:val="001014E7"/>
    <w:rsid w:val="0010278A"/>
    <w:rsid w:val="00102BA4"/>
    <w:rsid w:val="00104450"/>
    <w:rsid w:val="0010681A"/>
    <w:rsid w:val="001109CC"/>
    <w:rsid w:val="001137AE"/>
    <w:rsid w:val="00114263"/>
    <w:rsid w:val="00114304"/>
    <w:rsid w:val="0011449A"/>
    <w:rsid w:val="001147D6"/>
    <w:rsid w:val="0011561D"/>
    <w:rsid w:val="00115985"/>
    <w:rsid w:val="0012129F"/>
    <w:rsid w:val="00122528"/>
    <w:rsid w:val="001247B8"/>
    <w:rsid w:val="001257A6"/>
    <w:rsid w:val="00127346"/>
    <w:rsid w:val="0013036B"/>
    <w:rsid w:val="00130B24"/>
    <w:rsid w:val="00133217"/>
    <w:rsid w:val="00134CD1"/>
    <w:rsid w:val="001353D5"/>
    <w:rsid w:val="00136029"/>
    <w:rsid w:val="00136D80"/>
    <w:rsid w:val="00137A9C"/>
    <w:rsid w:val="001402E9"/>
    <w:rsid w:val="00140941"/>
    <w:rsid w:val="00145FCB"/>
    <w:rsid w:val="0015223B"/>
    <w:rsid w:val="00153B75"/>
    <w:rsid w:val="00153EB9"/>
    <w:rsid w:val="00153EBB"/>
    <w:rsid w:val="00157821"/>
    <w:rsid w:val="001603E3"/>
    <w:rsid w:val="00163515"/>
    <w:rsid w:val="00163CCF"/>
    <w:rsid w:val="001649EE"/>
    <w:rsid w:val="001656CE"/>
    <w:rsid w:val="001660F5"/>
    <w:rsid w:val="00171A48"/>
    <w:rsid w:val="00176A8E"/>
    <w:rsid w:val="001774B0"/>
    <w:rsid w:val="00180A6A"/>
    <w:rsid w:val="001816B8"/>
    <w:rsid w:val="0018191D"/>
    <w:rsid w:val="001855DC"/>
    <w:rsid w:val="001865BD"/>
    <w:rsid w:val="00186DC1"/>
    <w:rsid w:val="00190286"/>
    <w:rsid w:val="00192FCA"/>
    <w:rsid w:val="00194816"/>
    <w:rsid w:val="001964DC"/>
    <w:rsid w:val="00196734"/>
    <w:rsid w:val="001A04F0"/>
    <w:rsid w:val="001A0A3F"/>
    <w:rsid w:val="001A1E57"/>
    <w:rsid w:val="001A42EE"/>
    <w:rsid w:val="001A64E6"/>
    <w:rsid w:val="001A6685"/>
    <w:rsid w:val="001A6B1E"/>
    <w:rsid w:val="001A72A9"/>
    <w:rsid w:val="001A7D8D"/>
    <w:rsid w:val="001B00F8"/>
    <w:rsid w:val="001B3CBB"/>
    <w:rsid w:val="001B4778"/>
    <w:rsid w:val="001B53C1"/>
    <w:rsid w:val="001C1C12"/>
    <w:rsid w:val="001C2055"/>
    <w:rsid w:val="001C29B6"/>
    <w:rsid w:val="001C4064"/>
    <w:rsid w:val="001C4799"/>
    <w:rsid w:val="001C6036"/>
    <w:rsid w:val="001C69A5"/>
    <w:rsid w:val="001C76BE"/>
    <w:rsid w:val="001D7A9F"/>
    <w:rsid w:val="001D7CDC"/>
    <w:rsid w:val="001E03ED"/>
    <w:rsid w:val="001E1CBB"/>
    <w:rsid w:val="001E6E26"/>
    <w:rsid w:val="001F1E7D"/>
    <w:rsid w:val="001F50E3"/>
    <w:rsid w:val="002008EE"/>
    <w:rsid w:val="002037E4"/>
    <w:rsid w:val="002042A0"/>
    <w:rsid w:val="002059D9"/>
    <w:rsid w:val="002073B7"/>
    <w:rsid w:val="002118BC"/>
    <w:rsid w:val="00211D3A"/>
    <w:rsid w:val="00212AC5"/>
    <w:rsid w:val="002136CE"/>
    <w:rsid w:val="00216382"/>
    <w:rsid w:val="00221586"/>
    <w:rsid w:val="00223546"/>
    <w:rsid w:val="00223E92"/>
    <w:rsid w:val="00224234"/>
    <w:rsid w:val="00225B9D"/>
    <w:rsid w:val="00226B0F"/>
    <w:rsid w:val="00230CD2"/>
    <w:rsid w:val="00231370"/>
    <w:rsid w:val="00231627"/>
    <w:rsid w:val="00233814"/>
    <w:rsid w:val="00235BDE"/>
    <w:rsid w:val="00245278"/>
    <w:rsid w:val="002508E4"/>
    <w:rsid w:val="00250C87"/>
    <w:rsid w:val="00250C92"/>
    <w:rsid w:val="00251510"/>
    <w:rsid w:val="00253881"/>
    <w:rsid w:val="00254097"/>
    <w:rsid w:val="00254A1D"/>
    <w:rsid w:val="00255349"/>
    <w:rsid w:val="00255CFA"/>
    <w:rsid w:val="0026097E"/>
    <w:rsid w:val="00260BFF"/>
    <w:rsid w:val="002615FE"/>
    <w:rsid w:val="0026309E"/>
    <w:rsid w:val="00266097"/>
    <w:rsid w:val="002666AE"/>
    <w:rsid w:val="00270516"/>
    <w:rsid w:val="00270F2E"/>
    <w:rsid w:val="00271D60"/>
    <w:rsid w:val="00271F75"/>
    <w:rsid w:val="0027237D"/>
    <w:rsid w:val="002736A0"/>
    <w:rsid w:val="00274949"/>
    <w:rsid w:val="0027541F"/>
    <w:rsid w:val="002756D3"/>
    <w:rsid w:val="00275EA8"/>
    <w:rsid w:val="002766AB"/>
    <w:rsid w:val="00283254"/>
    <w:rsid w:val="0028385B"/>
    <w:rsid w:val="0028388B"/>
    <w:rsid w:val="00285577"/>
    <w:rsid w:val="00287458"/>
    <w:rsid w:val="00290953"/>
    <w:rsid w:val="00291E86"/>
    <w:rsid w:val="00293B3B"/>
    <w:rsid w:val="00294A33"/>
    <w:rsid w:val="00297FB2"/>
    <w:rsid w:val="002A024E"/>
    <w:rsid w:val="002A0EE7"/>
    <w:rsid w:val="002A3410"/>
    <w:rsid w:val="002A47E4"/>
    <w:rsid w:val="002A5376"/>
    <w:rsid w:val="002A687D"/>
    <w:rsid w:val="002B0202"/>
    <w:rsid w:val="002B11F4"/>
    <w:rsid w:val="002B2519"/>
    <w:rsid w:val="002B3B4E"/>
    <w:rsid w:val="002B3E6A"/>
    <w:rsid w:val="002B4EC9"/>
    <w:rsid w:val="002C00DF"/>
    <w:rsid w:val="002C0FDD"/>
    <w:rsid w:val="002C16E7"/>
    <w:rsid w:val="002C45BF"/>
    <w:rsid w:val="002C7A8A"/>
    <w:rsid w:val="002D02D8"/>
    <w:rsid w:val="002D0923"/>
    <w:rsid w:val="002D0FDD"/>
    <w:rsid w:val="002D12B7"/>
    <w:rsid w:val="002D353F"/>
    <w:rsid w:val="002D5E7C"/>
    <w:rsid w:val="002D6EA5"/>
    <w:rsid w:val="002D77D1"/>
    <w:rsid w:val="002D7F9C"/>
    <w:rsid w:val="002E0176"/>
    <w:rsid w:val="002E0B50"/>
    <w:rsid w:val="002E2079"/>
    <w:rsid w:val="002E260A"/>
    <w:rsid w:val="002E4A82"/>
    <w:rsid w:val="002E7084"/>
    <w:rsid w:val="002E7F63"/>
    <w:rsid w:val="002F115D"/>
    <w:rsid w:val="002F1485"/>
    <w:rsid w:val="002F724D"/>
    <w:rsid w:val="002F7641"/>
    <w:rsid w:val="0030143D"/>
    <w:rsid w:val="00301E5A"/>
    <w:rsid w:val="00302200"/>
    <w:rsid w:val="0030384A"/>
    <w:rsid w:val="00304F2B"/>
    <w:rsid w:val="003079C2"/>
    <w:rsid w:val="00310B91"/>
    <w:rsid w:val="00310ED8"/>
    <w:rsid w:val="003138D2"/>
    <w:rsid w:val="0031558E"/>
    <w:rsid w:val="00315F65"/>
    <w:rsid w:val="00317D88"/>
    <w:rsid w:val="003204A8"/>
    <w:rsid w:val="00322CCB"/>
    <w:rsid w:val="00323B40"/>
    <w:rsid w:val="00324FDE"/>
    <w:rsid w:val="00325A1F"/>
    <w:rsid w:val="00326E9A"/>
    <w:rsid w:val="003274E3"/>
    <w:rsid w:val="00327BB5"/>
    <w:rsid w:val="003304A9"/>
    <w:rsid w:val="00331F1A"/>
    <w:rsid w:val="003330E6"/>
    <w:rsid w:val="003348D4"/>
    <w:rsid w:val="00334F23"/>
    <w:rsid w:val="00334FD2"/>
    <w:rsid w:val="003351FE"/>
    <w:rsid w:val="003372BA"/>
    <w:rsid w:val="00342883"/>
    <w:rsid w:val="00342D68"/>
    <w:rsid w:val="00345C9A"/>
    <w:rsid w:val="003505C2"/>
    <w:rsid w:val="00350C28"/>
    <w:rsid w:val="00356963"/>
    <w:rsid w:val="00357607"/>
    <w:rsid w:val="00361232"/>
    <w:rsid w:val="00362B10"/>
    <w:rsid w:val="00365C73"/>
    <w:rsid w:val="00373289"/>
    <w:rsid w:val="0037511A"/>
    <w:rsid w:val="00375E1D"/>
    <w:rsid w:val="00375E63"/>
    <w:rsid w:val="00376BC5"/>
    <w:rsid w:val="00376F2F"/>
    <w:rsid w:val="0038044A"/>
    <w:rsid w:val="00384AAC"/>
    <w:rsid w:val="00385166"/>
    <w:rsid w:val="003933D3"/>
    <w:rsid w:val="003935BC"/>
    <w:rsid w:val="00394DE8"/>
    <w:rsid w:val="003979ED"/>
    <w:rsid w:val="003A0A47"/>
    <w:rsid w:val="003A10C7"/>
    <w:rsid w:val="003A1C4A"/>
    <w:rsid w:val="003B029E"/>
    <w:rsid w:val="003B0528"/>
    <w:rsid w:val="003B0B73"/>
    <w:rsid w:val="003B15EA"/>
    <w:rsid w:val="003B2E23"/>
    <w:rsid w:val="003B32B1"/>
    <w:rsid w:val="003B4E82"/>
    <w:rsid w:val="003B6119"/>
    <w:rsid w:val="003B6B48"/>
    <w:rsid w:val="003B6F41"/>
    <w:rsid w:val="003B787B"/>
    <w:rsid w:val="003C1562"/>
    <w:rsid w:val="003C2BDD"/>
    <w:rsid w:val="003C40B0"/>
    <w:rsid w:val="003D142A"/>
    <w:rsid w:val="003D1CB5"/>
    <w:rsid w:val="003D3439"/>
    <w:rsid w:val="003D5AF8"/>
    <w:rsid w:val="003E13DD"/>
    <w:rsid w:val="003E3A11"/>
    <w:rsid w:val="003E4ABA"/>
    <w:rsid w:val="003E638B"/>
    <w:rsid w:val="003E6977"/>
    <w:rsid w:val="003E6B24"/>
    <w:rsid w:val="003E6DB1"/>
    <w:rsid w:val="003F203E"/>
    <w:rsid w:val="003F2164"/>
    <w:rsid w:val="003F2918"/>
    <w:rsid w:val="003F41FA"/>
    <w:rsid w:val="003F4EE9"/>
    <w:rsid w:val="003F516C"/>
    <w:rsid w:val="003F59E3"/>
    <w:rsid w:val="003F5A5C"/>
    <w:rsid w:val="003F6AE7"/>
    <w:rsid w:val="00400FF4"/>
    <w:rsid w:val="00401C86"/>
    <w:rsid w:val="00403F53"/>
    <w:rsid w:val="00406637"/>
    <w:rsid w:val="00413032"/>
    <w:rsid w:val="00413EA2"/>
    <w:rsid w:val="00414C5E"/>
    <w:rsid w:val="00415999"/>
    <w:rsid w:val="00415B8D"/>
    <w:rsid w:val="00416917"/>
    <w:rsid w:val="00417574"/>
    <w:rsid w:val="00420D64"/>
    <w:rsid w:val="00422225"/>
    <w:rsid w:val="0042334C"/>
    <w:rsid w:val="004239DC"/>
    <w:rsid w:val="00423F33"/>
    <w:rsid w:val="004241B5"/>
    <w:rsid w:val="00424D3B"/>
    <w:rsid w:val="00426650"/>
    <w:rsid w:val="0042759E"/>
    <w:rsid w:val="00433EA4"/>
    <w:rsid w:val="004342FA"/>
    <w:rsid w:val="00434366"/>
    <w:rsid w:val="004352E5"/>
    <w:rsid w:val="004368C3"/>
    <w:rsid w:val="0044096D"/>
    <w:rsid w:val="004414B3"/>
    <w:rsid w:val="00442163"/>
    <w:rsid w:val="004427F3"/>
    <w:rsid w:val="0044327E"/>
    <w:rsid w:val="00443446"/>
    <w:rsid w:val="00443A7B"/>
    <w:rsid w:val="00451AC8"/>
    <w:rsid w:val="004521AC"/>
    <w:rsid w:val="00454A9C"/>
    <w:rsid w:val="00455B59"/>
    <w:rsid w:val="00461EF9"/>
    <w:rsid w:val="0046227A"/>
    <w:rsid w:val="004632CD"/>
    <w:rsid w:val="00463BB0"/>
    <w:rsid w:val="0046702B"/>
    <w:rsid w:val="00467434"/>
    <w:rsid w:val="00467E00"/>
    <w:rsid w:val="00470B40"/>
    <w:rsid w:val="00473A6A"/>
    <w:rsid w:val="00474462"/>
    <w:rsid w:val="0047452C"/>
    <w:rsid w:val="00475E22"/>
    <w:rsid w:val="0047724E"/>
    <w:rsid w:val="00481ED7"/>
    <w:rsid w:val="004823A7"/>
    <w:rsid w:val="004861F9"/>
    <w:rsid w:val="00486DD3"/>
    <w:rsid w:val="0048727B"/>
    <w:rsid w:val="00487664"/>
    <w:rsid w:val="00490E3E"/>
    <w:rsid w:val="004939A2"/>
    <w:rsid w:val="004939A6"/>
    <w:rsid w:val="00494273"/>
    <w:rsid w:val="004956A5"/>
    <w:rsid w:val="00495E28"/>
    <w:rsid w:val="00495FAD"/>
    <w:rsid w:val="004A00F0"/>
    <w:rsid w:val="004A1450"/>
    <w:rsid w:val="004A182D"/>
    <w:rsid w:val="004A3D6B"/>
    <w:rsid w:val="004A3FED"/>
    <w:rsid w:val="004A7CC6"/>
    <w:rsid w:val="004B3971"/>
    <w:rsid w:val="004B4B09"/>
    <w:rsid w:val="004B5D44"/>
    <w:rsid w:val="004C0ADC"/>
    <w:rsid w:val="004C0B2A"/>
    <w:rsid w:val="004C3EC6"/>
    <w:rsid w:val="004C4AA3"/>
    <w:rsid w:val="004D184F"/>
    <w:rsid w:val="004D1888"/>
    <w:rsid w:val="004D278C"/>
    <w:rsid w:val="004D4C98"/>
    <w:rsid w:val="004D5773"/>
    <w:rsid w:val="004D7760"/>
    <w:rsid w:val="004E01A9"/>
    <w:rsid w:val="004E2C99"/>
    <w:rsid w:val="004E3577"/>
    <w:rsid w:val="004E3D87"/>
    <w:rsid w:val="004E75E7"/>
    <w:rsid w:val="004F3575"/>
    <w:rsid w:val="004F5406"/>
    <w:rsid w:val="004F5B8C"/>
    <w:rsid w:val="004F64B2"/>
    <w:rsid w:val="004F685F"/>
    <w:rsid w:val="004F745E"/>
    <w:rsid w:val="004F7496"/>
    <w:rsid w:val="00502A92"/>
    <w:rsid w:val="00502DED"/>
    <w:rsid w:val="0050356B"/>
    <w:rsid w:val="00503CF0"/>
    <w:rsid w:val="00504540"/>
    <w:rsid w:val="00504FC5"/>
    <w:rsid w:val="00505202"/>
    <w:rsid w:val="00506C43"/>
    <w:rsid w:val="005071E0"/>
    <w:rsid w:val="005108F8"/>
    <w:rsid w:val="00510C8D"/>
    <w:rsid w:val="00512512"/>
    <w:rsid w:val="00514853"/>
    <w:rsid w:val="00514966"/>
    <w:rsid w:val="0051658F"/>
    <w:rsid w:val="00517CAB"/>
    <w:rsid w:val="005206DD"/>
    <w:rsid w:val="00520EBB"/>
    <w:rsid w:val="0052134D"/>
    <w:rsid w:val="00522D07"/>
    <w:rsid w:val="005239C0"/>
    <w:rsid w:val="00523EB9"/>
    <w:rsid w:val="00523EC2"/>
    <w:rsid w:val="00524E7C"/>
    <w:rsid w:val="00525684"/>
    <w:rsid w:val="0052667A"/>
    <w:rsid w:val="00526CBB"/>
    <w:rsid w:val="0053272F"/>
    <w:rsid w:val="00532EA4"/>
    <w:rsid w:val="00533ACA"/>
    <w:rsid w:val="00534B7B"/>
    <w:rsid w:val="00535DE3"/>
    <w:rsid w:val="00537DCB"/>
    <w:rsid w:val="005416AE"/>
    <w:rsid w:val="00542144"/>
    <w:rsid w:val="00543EF2"/>
    <w:rsid w:val="00544653"/>
    <w:rsid w:val="00545875"/>
    <w:rsid w:val="0055551C"/>
    <w:rsid w:val="005558A9"/>
    <w:rsid w:val="00557070"/>
    <w:rsid w:val="00557164"/>
    <w:rsid w:val="00561475"/>
    <w:rsid w:val="0056196B"/>
    <w:rsid w:val="00561D45"/>
    <w:rsid w:val="00565654"/>
    <w:rsid w:val="00567D1D"/>
    <w:rsid w:val="00572BF0"/>
    <w:rsid w:val="00572CC9"/>
    <w:rsid w:val="00572DCC"/>
    <w:rsid w:val="0057379B"/>
    <w:rsid w:val="00573CF0"/>
    <w:rsid w:val="005741E9"/>
    <w:rsid w:val="005746C3"/>
    <w:rsid w:val="005760C5"/>
    <w:rsid w:val="00576B91"/>
    <w:rsid w:val="00581C56"/>
    <w:rsid w:val="005843FC"/>
    <w:rsid w:val="00584C14"/>
    <w:rsid w:val="00590D69"/>
    <w:rsid w:val="00590DAF"/>
    <w:rsid w:val="00591F9F"/>
    <w:rsid w:val="00594238"/>
    <w:rsid w:val="005945B2"/>
    <w:rsid w:val="0059478C"/>
    <w:rsid w:val="00594ADF"/>
    <w:rsid w:val="00597F3C"/>
    <w:rsid w:val="00597FBD"/>
    <w:rsid w:val="005A0B87"/>
    <w:rsid w:val="005A1565"/>
    <w:rsid w:val="005A3D51"/>
    <w:rsid w:val="005A493E"/>
    <w:rsid w:val="005A4A1E"/>
    <w:rsid w:val="005A7A73"/>
    <w:rsid w:val="005B256D"/>
    <w:rsid w:val="005B34AE"/>
    <w:rsid w:val="005B38DF"/>
    <w:rsid w:val="005B5A5E"/>
    <w:rsid w:val="005B64FC"/>
    <w:rsid w:val="005B65CF"/>
    <w:rsid w:val="005C1349"/>
    <w:rsid w:val="005C28D0"/>
    <w:rsid w:val="005C2BA2"/>
    <w:rsid w:val="005C51D7"/>
    <w:rsid w:val="005C5FB9"/>
    <w:rsid w:val="005C6D76"/>
    <w:rsid w:val="005C71E7"/>
    <w:rsid w:val="005D0AB3"/>
    <w:rsid w:val="005E1D1D"/>
    <w:rsid w:val="005E2086"/>
    <w:rsid w:val="005E5037"/>
    <w:rsid w:val="005F0EDD"/>
    <w:rsid w:val="005F16F8"/>
    <w:rsid w:val="005F2490"/>
    <w:rsid w:val="005F4D04"/>
    <w:rsid w:val="005F52E7"/>
    <w:rsid w:val="005F66C9"/>
    <w:rsid w:val="005F696F"/>
    <w:rsid w:val="00604559"/>
    <w:rsid w:val="006047C3"/>
    <w:rsid w:val="00604954"/>
    <w:rsid w:val="00604D5C"/>
    <w:rsid w:val="006064DA"/>
    <w:rsid w:val="006107BE"/>
    <w:rsid w:val="00610B59"/>
    <w:rsid w:val="00610BBF"/>
    <w:rsid w:val="00610F08"/>
    <w:rsid w:val="00613AAB"/>
    <w:rsid w:val="00613C84"/>
    <w:rsid w:val="0061514C"/>
    <w:rsid w:val="00616049"/>
    <w:rsid w:val="006173C8"/>
    <w:rsid w:val="00622266"/>
    <w:rsid w:val="00623114"/>
    <w:rsid w:val="00624839"/>
    <w:rsid w:val="00624DF9"/>
    <w:rsid w:val="0062597A"/>
    <w:rsid w:val="006268B0"/>
    <w:rsid w:val="00626FE3"/>
    <w:rsid w:val="00627A36"/>
    <w:rsid w:val="00627BE9"/>
    <w:rsid w:val="0063126B"/>
    <w:rsid w:val="00633E6D"/>
    <w:rsid w:val="00634A25"/>
    <w:rsid w:val="006425C1"/>
    <w:rsid w:val="006511DC"/>
    <w:rsid w:val="00651D1A"/>
    <w:rsid w:val="0065604B"/>
    <w:rsid w:val="0065782D"/>
    <w:rsid w:val="0066012A"/>
    <w:rsid w:val="00660C9C"/>
    <w:rsid w:val="00661FA5"/>
    <w:rsid w:val="0066208E"/>
    <w:rsid w:val="00662643"/>
    <w:rsid w:val="00662D17"/>
    <w:rsid w:val="006648AF"/>
    <w:rsid w:val="006665AA"/>
    <w:rsid w:val="0067011A"/>
    <w:rsid w:val="006717C1"/>
    <w:rsid w:val="00673218"/>
    <w:rsid w:val="00683450"/>
    <w:rsid w:val="00684927"/>
    <w:rsid w:val="00684D1C"/>
    <w:rsid w:val="00684F0F"/>
    <w:rsid w:val="006864E2"/>
    <w:rsid w:val="0069063D"/>
    <w:rsid w:val="0069070E"/>
    <w:rsid w:val="006917FB"/>
    <w:rsid w:val="006934FD"/>
    <w:rsid w:val="00695EAD"/>
    <w:rsid w:val="00696C1D"/>
    <w:rsid w:val="006A1E44"/>
    <w:rsid w:val="006A2443"/>
    <w:rsid w:val="006A27FD"/>
    <w:rsid w:val="006A470D"/>
    <w:rsid w:val="006A5A92"/>
    <w:rsid w:val="006A5BD9"/>
    <w:rsid w:val="006A6F5F"/>
    <w:rsid w:val="006A71D4"/>
    <w:rsid w:val="006B03CF"/>
    <w:rsid w:val="006B09AB"/>
    <w:rsid w:val="006B0EA0"/>
    <w:rsid w:val="006B17F5"/>
    <w:rsid w:val="006B3159"/>
    <w:rsid w:val="006B3A30"/>
    <w:rsid w:val="006B5F55"/>
    <w:rsid w:val="006B66BB"/>
    <w:rsid w:val="006B70EC"/>
    <w:rsid w:val="006B71BF"/>
    <w:rsid w:val="006B71C2"/>
    <w:rsid w:val="006C3242"/>
    <w:rsid w:val="006C5283"/>
    <w:rsid w:val="006C55AD"/>
    <w:rsid w:val="006C69D7"/>
    <w:rsid w:val="006C7CF1"/>
    <w:rsid w:val="006D0333"/>
    <w:rsid w:val="006E0231"/>
    <w:rsid w:val="006E1E2E"/>
    <w:rsid w:val="006E44D1"/>
    <w:rsid w:val="006E5BB4"/>
    <w:rsid w:val="006F013D"/>
    <w:rsid w:val="006F0BAA"/>
    <w:rsid w:val="006F1ED9"/>
    <w:rsid w:val="006F35AD"/>
    <w:rsid w:val="006F7626"/>
    <w:rsid w:val="006F7D54"/>
    <w:rsid w:val="00701965"/>
    <w:rsid w:val="00702933"/>
    <w:rsid w:val="007156D2"/>
    <w:rsid w:val="00716A67"/>
    <w:rsid w:val="0071714E"/>
    <w:rsid w:val="00717A5A"/>
    <w:rsid w:val="00722983"/>
    <w:rsid w:val="00722A92"/>
    <w:rsid w:val="007269A0"/>
    <w:rsid w:val="00726CB9"/>
    <w:rsid w:val="00730D76"/>
    <w:rsid w:val="00730DEF"/>
    <w:rsid w:val="0073149A"/>
    <w:rsid w:val="0073263D"/>
    <w:rsid w:val="00734B05"/>
    <w:rsid w:val="00735DB2"/>
    <w:rsid w:val="00737F1D"/>
    <w:rsid w:val="0074022A"/>
    <w:rsid w:val="0074026F"/>
    <w:rsid w:val="00740473"/>
    <w:rsid w:val="007418D3"/>
    <w:rsid w:val="00742B15"/>
    <w:rsid w:val="00742D3C"/>
    <w:rsid w:val="007459C8"/>
    <w:rsid w:val="00746784"/>
    <w:rsid w:val="00750059"/>
    <w:rsid w:val="00751D43"/>
    <w:rsid w:val="00752A7D"/>
    <w:rsid w:val="007530C1"/>
    <w:rsid w:val="007537B3"/>
    <w:rsid w:val="00755BB9"/>
    <w:rsid w:val="007574DE"/>
    <w:rsid w:val="007576A7"/>
    <w:rsid w:val="00757F0A"/>
    <w:rsid w:val="007626E3"/>
    <w:rsid w:val="007633A9"/>
    <w:rsid w:val="007643B0"/>
    <w:rsid w:val="00766430"/>
    <w:rsid w:val="007668B4"/>
    <w:rsid w:val="00766EE8"/>
    <w:rsid w:val="007675B5"/>
    <w:rsid w:val="0077084C"/>
    <w:rsid w:val="00770EE8"/>
    <w:rsid w:val="00773B41"/>
    <w:rsid w:val="00774664"/>
    <w:rsid w:val="00776854"/>
    <w:rsid w:val="00776BA1"/>
    <w:rsid w:val="00782A8A"/>
    <w:rsid w:val="00783FF5"/>
    <w:rsid w:val="0078584D"/>
    <w:rsid w:val="0079020C"/>
    <w:rsid w:val="00793075"/>
    <w:rsid w:val="00797F39"/>
    <w:rsid w:val="007A2684"/>
    <w:rsid w:val="007A3849"/>
    <w:rsid w:val="007A631B"/>
    <w:rsid w:val="007B23D4"/>
    <w:rsid w:val="007B4E6E"/>
    <w:rsid w:val="007C0AA4"/>
    <w:rsid w:val="007C14BE"/>
    <w:rsid w:val="007C2808"/>
    <w:rsid w:val="007C4E49"/>
    <w:rsid w:val="007C5E03"/>
    <w:rsid w:val="007D02D8"/>
    <w:rsid w:val="007D0503"/>
    <w:rsid w:val="007D0721"/>
    <w:rsid w:val="007D467F"/>
    <w:rsid w:val="007D67CA"/>
    <w:rsid w:val="007E13C1"/>
    <w:rsid w:val="007E15AA"/>
    <w:rsid w:val="007E15D2"/>
    <w:rsid w:val="007E2015"/>
    <w:rsid w:val="007E21BD"/>
    <w:rsid w:val="007E3E01"/>
    <w:rsid w:val="007E4A48"/>
    <w:rsid w:val="007E617C"/>
    <w:rsid w:val="007E7CCB"/>
    <w:rsid w:val="007F0836"/>
    <w:rsid w:val="007F0EF6"/>
    <w:rsid w:val="007F10F9"/>
    <w:rsid w:val="007F2465"/>
    <w:rsid w:val="007F2EDC"/>
    <w:rsid w:val="007F46E9"/>
    <w:rsid w:val="007F639F"/>
    <w:rsid w:val="007F6CD8"/>
    <w:rsid w:val="00800A2A"/>
    <w:rsid w:val="00800B0A"/>
    <w:rsid w:val="00800CD3"/>
    <w:rsid w:val="00806EB1"/>
    <w:rsid w:val="00810A13"/>
    <w:rsid w:val="00813664"/>
    <w:rsid w:val="008148D3"/>
    <w:rsid w:val="00826D4F"/>
    <w:rsid w:val="00826F35"/>
    <w:rsid w:val="00827AD7"/>
    <w:rsid w:val="0083078D"/>
    <w:rsid w:val="00832447"/>
    <w:rsid w:val="0083281C"/>
    <w:rsid w:val="0083506D"/>
    <w:rsid w:val="00841764"/>
    <w:rsid w:val="00841B32"/>
    <w:rsid w:val="00841F2C"/>
    <w:rsid w:val="008423C2"/>
    <w:rsid w:val="0084287F"/>
    <w:rsid w:val="0084307D"/>
    <w:rsid w:val="00843096"/>
    <w:rsid w:val="00843C3E"/>
    <w:rsid w:val="00843E1B"/>
    <w:rsid w:val="008447AD"/>
    <w:rsid w:val="00845106"/>
    <w:rsid w:val="00846BC7"/>
    <w:rsid w:val="0084726C"/>
    <w:rsid w:val="0084753C"/>
    <w:rsid w:val="00847D1E"/>
    <w:rsid w:val="0085060F"/>
    <w:rsid w:val="008506BD"/>
    <w:rsid w:val="0085137E"/>
    <w:rsid w:val="00854AB9"/>
    <w:rsid w:val="00856504"/>
    <w:rsid w:val="00856802"/>
    <w:rsid w:val="00856A6A"/>
    <w:rsid w:val="00861EC0"/>
    <w:rsid w:val="0086249C"/>
    <w:rsid w:val="00862B2C"/>
    <w:rsid w:val="00865AA8"/>
    <w:rsid w:val="00867DD1"/>
    <w:rsid w:val="00870ACA"/>
    <w:rsid w:val="00872B96"/>
    <w:rsid w:val="008741E8"/>
    <w:rsid w:val="00874D30"/>
    <w:rsid w:val="008759FE"/>
    <w:rsid w:val="00875C58"/>
    <w:rsid w:val="00877BFE"/>
    <w:rsid w:val="008811DF"/>
    <w:rsid w:val="00881BF4"/>
    <w:rsid w:val="00884BE7"/>
    <w:rsid w:val="008852E3"/>
    <w:rsid w:val="00887767"/>
    <w:rsid w:val="00894590"/>
    <w:rsid w:val="008A64DD"/>
    <w:rsid w:val="008B3FFE"/>
    <w:rsid w:val="008B59C0"/>
    <w:rsid w:val="008B5B01"/>
    <w:rsid w:val="008C0D61"/>
    <w:rsid w:val="008C2344"/>
    <w:rsid w:val="008C3EA0"/>
    <w:rsid w:val="008C4EBA"/>
    <w:rsid w:val="008C51F6"/>
    <w:rsid w:val="008C526C"/>
    <w:rsid w:val="008C59D4"/>
    <w:rsid w:val="008C73C0"/>
    <w:rsid w:val="008D02EB"/>
    <w:rsid w:val="008D13F5"/>
    <w:rsid w:val="008D2E57"/>
    <w:rsid w:val="008D3C56"/>
    <w:rsid w:val="008D53DC"/>
    <w:rsid w:val="008D53F3"/>
    <w:rsid w:val="008D560E"/>
    <w:rsid w:val="008E12D6"/>
    <w:rsid w:val="008E1983"/>
    <w:rsid w:val="008E1AE8"/>
    <w:rsid w:val="008E2E35"/>
    <w:rsid w:val="008E5A41"/>
    <w:rsid w:val="008F2BBD"/>
    <w:rsid w:val="008F2C6A"/>
    <w:rsid w:val="008F4EAC"/>
    <w:rsid w:val="00900370"/>
    <w:rsid w:val="0090117F"/>
    <w:rsid w:val="00902633"/>
    <w:rsid w:val="00907A77"/>
    <w:rsid w:val="00907B3C"/>
    <w:rsid w:val="00907EAD"/>
    <w:rsid w:val="00910628"/>
    <w:rsid w:val="00911191"/>
    <w:rsid w:val="00912B76"/>
    <w:rsid w:val="0091435E"/>
    <w:rsid w:val="00916050"/>
    <w:rsid w:val="009179F3"/>
    <w:rsid w:val="00922C60"/>
    <w:rsid w:val="00925141"/>
    <w:rsid w:val="00925158"/>
    <w:rsid w:val="00926E55"/>
    <w:rsid w:val="009313DC"/>
    <w:rsid w:val="009333FF"/>
    <w:rsid w:val="0093428E"/>
    <w:rsid w:val="009357D7"/>
    <w:rsid w:val="00937BD2"/>
    <w:rsid w:val="0094023E"/>
    <w:rsid w:val="009414A9"/>
    <w:rsid w:val="00941EED"/>
    <w:rsid w:val="0094263E"/>
    <w:rsid w:val="00942F71"/>
    <w:rsid w:val="0094323A"/>
    <w:rsid w:val="00947AB0"/>
    <w:rsid w:val="009505C1"/>
    <w:rsid w:val="00951EA3"/>
    <w:rsid w:val="00952005"/>
    <w:rsid w:val="00953645"/>
    <w:rsid w:val="00961BB6"/>
    <w:rsid w:val="009668CC"/>
    <w:rsid w:val="0096770B"/>
    <w:rsid w:val="009762DA"/>
    <w:rsid w:val="00977952"/>
    <w:rsid w:val="00981319"/>
    <w:rsid w:val="00981EEA"/>
    <w:rsid w:val="00982DA7"/>
    <w:rsid w:val="009850BC"/>
    <w:rsid w:val="00985939"/>
    <w:rsid w:val="009860EE"/>
    <w:rsid w:val="00987048"/>
    <w:rsid w:val="0099162D"/>
    <w:rsid w:val="00994115"/>
    <w:rsid w:val="0099437D"/>
    <w:rsid w:val="00994473"/>
    <w:rsid w:val="009A0AEA"/>
    <w:rsid w:val="009A18A6"/>
    <w:rsid w:val="009A1FBC"/>
    <w:rsid w:val="009A21DD"/>
    <w:rsid w:val="009A2927"/>
    <w:rsid w:val="009A5465"/>
    <w:rsid w:val="009A70AC"/>
    <w:rsid w:val="009B0D22"/>
    <w:rsid w:val="009B427E"/>
    <w:rsid w:val="009B5668"/>
    <w:rsid w:val="009B5A83"/>
    <w:rsid w:val="009B637C"/>
    <w:rsid w:val="009B6780"/>
    <w:rsid w:val="009C1CEB"/>
    <w:rsid w:val="009C23AC"/>
    <w:rsid w:val="009C54DF"/>
    <w:rsid w:val="009C6D84"/>
    <w:rsid w:val="009C71FA"/>
    <w:rsid w:val="009D0A1C"/>
    <w:rsid w:val="009D1367"/>
    <w:rsid w:val="009D27EF"/>
    <w:rsid w:val="009D3758"/>
    <w:rsid w:val="009D5192"/>
    <w:rsid w:val="009D5E35"/>
    <w:rsid w:val="009D5E8F"/>
    <w:rsid w:val="009E06A6"/>
    <w:rsid w:val="009E0F17"/>
    <w:rsid w:val="009E26C8"/>
    <w:rsid w:val="009E4326"/>
    <w:rsid w:val="009E478F"/>
    <w:rsid w:val="009E6A24"/>
    <w:rsid w:val="009E7D5C"/>
    <w:rsid w:val="009F02A0"/>
    <w:rsid w:val="009F25BD"/>
    <w:rsid w:val="009F2E9A"/>
    <w:rsid w:val="009F3547"/>
    <w:rsid w:val="009F6C40"/>
    <w:rsid w:val="009F7C4C"/>
    <w:rsid w:val="00A00420"/>
    <w:rsid w:val="00A050FF"/>
    <w:rsid w:val="00A07659"/>
    <w:rsid w:val="00A103F0"/>
    <w:rsid w:val="00A118A0"/>
    <w:rsid w:val="00A12DDE"/>
    <w:rsid w:val="00A13321"/>
    <w:rsid w:val="00A13AC5"/>
    <w:rsid w:val="00A147EE"/>
    <w:rsid w:val="00A15FB0"/>
    <w:rsid w:val="00A161AB"/>
    <w:rsid w:val="00A20103"/>
    <w:rsid w:val="00A20353"/>
    <w:rsid w:val="00A220BC"/>
    <w:rsid w:val="00A241F9"/>
    <w:rsid w:val="00A27D77"/>
    <w:rsid w:val="00A31268"/>
    <w:rsid w:val="00A32BE0"/>
    <w:rsid w:val="00A339C1"/>
    <w:rsid w:val="00A36F51"/>
    <w:rsid w:val="00A40F4A"/>
    <w:rsid w:val="00A41CFF"/>
    <w:rsid w:val="00A42086"/>
    <w:rsid w:val="00A425ED"/>
    <w:rsid w:val="00A53097"/>
    <w:rsid w:val="00A53318"/>
    <w:rsid w:val="00A561A0"/>
    <w:rsid w:val="00A609C7"/>
    <w:rsid w:val="00A61CF1"/>
    <w:rsid w:val="00A6495F"/>
    <w:rsid w:val="00A65C85"/>
    <w:rsid w:val="00A65DEF"/>
    <w:rsid w:val="00A6610E"/>
    <w:rsid w:val="00A67557"/>
    <w:rsid w:val="00A677F6"/>
    <w:rsid w:val="00A67BB5"/>
    <w:rsid w:val="00A709A9"/>
    <w:rsid w:val="00A71929"/>
    <w:rsid w:val="00A72A17"/>
    <w:rsid w:val="00A73D84"/>
    <w:rsid w:val="00A758AF"/>
    <w:rsid w:val="00A7615A"/>
    <w:rsid w:val="00A76E82"/>
    <w:rsid w:val="00A7747D"/>
    <w:rsid w:val="00A82A67"/>
    <w:rsid w:val="00A862CF"/>
    <w:rsid w:val="00A86526"/>
    <w:rsid w:val="00A86F58"/>
    <w:rsid w:val="00A87087"/>
    <w:rsid w:val="00A8722F"/>
    <w:rsid w:val="00A876A9"/>
    <w:rsid w:val="00A87B64"/>
    <w:rsid w:val="00A87CD2"/>
    <w:rsid w:val="00A9266E"/>
    <w:rsid w:val="00A93046"/>
    <w:rsid w:val="00A93CEE"/>
    <w:rsid w:val="00A94E9A"/>
    <w:rsid w:val="00A95669"/>
    <w:rsid w:val="00AA0149"/>
    <w:rsid w:val="00AA2AAF"/>
    <w:rsid w:val="00AA314B"/>
    <w:rsid w:val="00AA6716"/>
    <w:rsid w:val="00AC09E6"/>
    <w:rsid w:val="00AC1089"/>
    <w:rsid w:val="00AC2839"/>
    <w:rsid w:val="00AC292A"/>
    <w:rsid w:val="00AC2F8C"/>
    <w:rsid w:val="00AC5F21"/>
    <w:rsid w:val="00AC6189"/>
    <w:rsid w:val="00AC63A6"/>
    <w:rsid w:val="00AC6482"/>
    <w:rsid w:val="00AC7890"/>
    <w:rsid w:val="00AD153E"/>
    <w:rsid w:val="00AD19AB"/>
    <w:rsid w:val="00AD1D2F"/>
    <w:rsid w:val="00AD1EA9"/>
    <w:rsid w:val="00AD2347"/>
    <w:rsid w:val="00AD5D9F"/>
    <w:rsid w:val="00AD680A"/>
    <w:rsid w:val="00AD71EA"/>
    <w:rsid w:val="00AD7279"/>
    <w:rsid w:val="00AE2471"/>
    <w:rsid w:val="00AE4045"/>
    <w:rsid w:val="00AE4FF8"/>
    <w:rsid w:val="00AE5CFC"/>
    <w:rsid w:val="00AE6FBE"/>
    <w:rsid w:val="00AE75CD"/>
    <w:rsid w:val="00AE7E91"/>
    <w:rsid w:val="00AF1AFD"/>
    <w:rsid w:val="00AF78B3"/>
    <w:rsid w:val="00B00BB3"/>
    <w:rsid w:val="00B029DE"/>
    <w:rsid w:val="00B0354C"/>
    <w:rsid w:val="00B04CF2"/>
    <w:rsid w:val="00B0693B"/>
    <w:rsid w:val="00B079FB"/>
    <w:rsid w:val="00B11514"/>
    <w:rsid w:val="00B1315F"/>
    <w:rsid w:val="00B1414A"/>
    <w:rsid w:val="00B2014D"/>
    <w:rsid w:val="00B21882"/>
    <w:rsid w:val="00B21888"/>
    <w:rsid w:val="00B21B62"/>
    <w:rsid w:val="00B21C47"/>
    <w:rsid w:val="00B23E6A"/>
    <w:rsid w:val="00B302EE"/>
    <w:rsid w:val="00B31C59"/>
    <w:rsid w:val="00B31F1B"/>
    <w:rsid w:val="00B337D5"/>
    <w:rsid w:val="00B34FF1"/>
    <w:rsid w:val="00B35C4C"/>
    <w:rsid w:val="00B35E99"/>
    <w:rsid w:val="00B37F86"/>
    <w:rsid w:val="00B42EC0"/>
    <w:rsid w:val="00B42EEA"/>
    <w:rsid w:val="00B4302C"/>
    <w:rsid w:val="00B43838"/>
    <w:rsid w:val="00B45208"/>
    <w:rsid w:val="00B4566E"/>
    <w:rsid w:val="00B45DDC"/>
    <w:rsid w:val="00B4637E"/>
    <w:rsid w:val="00B50BA4"/>
    <w:rsid w:val="00B5111D"/>
    <w:rsid w:val="00B52280"/>
    <w:rsid w:val="00B54DCF"/>
    <w:rsid w:val="00B55A8E"/>
    <w:rsid w:val="00B5772E"/>
    <w:rsid w:val="00B57F48"/>
    <w:rsid w:val="00B62245"/>
    <w:rsid w:val="00B6436E"/>
    <w:rsid w:val="00B65BD6"/>
    <w:rsid w:val="00B668D6"/>
    <w:rsid w:val="00B66BCB"/>
    <w:rsid w:val="00B67089"/>
    <w:rsid w:val="00B6715F"/>
    <w:rsid w:val="00B67BE3"/>
    <w:rsid w:val="00B712AE"/>
    <w:rsid w:val="00B71D1E"/>
    <w:rsid w:val="00B73E01"/>
    <w:rsid w:val="00B75220"/>
    <w:rsid w:val="00B75446"/>
    <w:rsid w:val="00B7667B"/>
    <w:rsid w:val="00B77FAB"/>
    <w:rsid w:val="00B800B2"/>
    <w:rsid w:val="00B8321A"/>
    <w:rsid w:val="00B84A87"/>
    <w:rsid w:val="00B856B1"/>
    <w:rsid w:val="00B922D4"/>
    <w:rsid w:val="00B93511"/>
    <w:rsid w:val="00B93DBE"/>
    <w:rsid w:val="00B944A8"/>
    <w:rsid w:val="00B95148"/>
    <w:rsid w:val="00B97DA6"/>
    <w:rsid w:val="00BA2EFA"/>
    <w:rsid w:val="00BA55BA"/>
    <w:rsid w:val="00BA6753"/>
    <w:rsid w:val="00BA6AEA"/>
    <w:rsid w:val="00BA72C7"/>
    <w:rsid w:val="00BB2933"/>
    <w:rsid w:val="00BB2F26"/>
    <w:rsid w:val="00BB400D"/>
    <w:rsid w:val="00BC521C"/>
    <w:rsid w:val="00BC6549"/>
    <w:rsid w:val="00BD3734"/>
    <w:rsid w:val="00BD4A41"/>
    <w:rsid w:val="00BD7822"/>
    <w:rsid w:val="00BE17F5"/>
    <w:rsid w:val="00BE1EAC"/>
    <w:rsid w:val="00BE2EAA"/>
    <w:rsid w:val="00BE3694"/>
    <w:rsid w:val="00BE49A7"/>
    <w:rsid w:val="00BE506B"/>
    <w:rsid w:val="00BE7992"/>
    <w:rsid w:val="00BF037F"/>
    <w:rsid w:val="00BF15EB"/>
    <w:rsid w:val="00BF232E"/>
    <w:rsid w:val="00BF3FDB"/>
    <w:rsid w:val="00BF5D1D"/>
    <w:rsid w:val="00BF6DC7"/>
    <w:rsid w:val="00BF6E2F"/>
    <w:rsid w:val="00C0154B"/>
    <w:rsid w:val="00C07CCC"/>
    <w:rsid w:val="00C152BE"/>
    <w:rsid w:val="00C21469"/>
    <w:rsid w:val="00C21F55"/>
    <w:rsid w:val="00C230F1"/>
    <w:rsid w:val="00C233AE"/>
    <w:rsid w:val="00C24D18"/>
    <w:rsid w:val="00C30625"/>
    <w:rsid w:val="00C30B78"/>
    <w:rsid w:val="00C30DDF"/>
    <w:rsid w:val="00C30E2C"/>
    <w:rsid w:val="00C36968"/>
    <w:rsid w:val="00C40B35"/>
    <w:rsid w:val="00C41DFB"/>
    <w:rsid w:val="00C42BEA"/>
    <w:rsid w:val="00C44AED"/>
    <w:rsid w:val="00C47737"/>
    <w:rsid w:val="00C47BAA"/>
    <w:rsid w:val="00C51DCF"/>
    <w:rsid w:val="00C531F4"/>
    <w:rsid w:val="00C5336C"/>
    <w:rsid w:val="00C570A7"/>
    <w:rsid w:val="00C57A23"/>
    <w:rsid w:val="00C57C96"/>
    <w:rsid w:val="00C602BE"/>
    <w:rsid w:val="00C60DE1"/>
    <w:rsid w:val="00C616A1"/>
    <w:rsid w:val="00C62564"/>
    <w:rsid w:val="00C62F54"/>
    <w:rsid w:val="00C63AF8"/>
    <w:rsid w:val="00C65120"/>
    <w:rsid w:val="00C65261"/>
    <w:rsid w:val="00C70010"/>
    <w:rsid w:val="00C72805"/>
    <w:rsid w:val="00C7345B"/>
    <w:rsid w:val="00C745BC"/>
    <w:rsid w:val="00C75D6E"/>
    <w:rsid w:val="00C75F27"/>
    <w:rsid w:val="00C7745D"/>
    <w:rsid w:val="00C808E7"/>
    <w:rsid w:val="00C838FB"/>
    <w:rsid w:val="00C841D8"/>
    <w:rsid w:val="00C84AC4"/>
    <w:rsid w:val="00C908C9"/>
    <w:rsid w:val="00C9158F"/>
    <w:rsid w:val="00C925A5"/>
    <w:rsid w:val="00C93650"/>
    <w:rsid w:val="00C944C6"/>
    <w:rsid w:val="00C9497B"/>
    <w:rsid w:val="00C96DAD"/>
    <w:rsid w:val="00C97050"/>
    <w:rsid w:val="00CA21AA"/>
    <w:rsid w:val="00CA40C6"/>
    <w:rsid w:val="00CA600E"/>
    <w:rsid w:val="00CA75FC"/>
    <w:rsid w:val="00CA7738"/>
    <w:rsid w:val="00CB065E"/>
    <w:rsid w:val="00CB0A99"/>
    <w:rsid w:val="00CB0BA5"/>
    <w:rsid w:val="00CB152A"/>
    <w:rsid w:val="00CB2A8F"/>
    <w:rsid w:val="00CB3030"/>
    <w:rsid w:val="00CC2634"/>
    <w:rsid w:val="00CC2F84"/>
    <w:rsid w:val="00CC3B7B"/>
    <w:rsid w:val="00CC74D1"/>
    <w:rsid w:val="00CD034F"/>
    <w:rsid w:val="00CD035A"/>
    <w:rsid w:val="00CD56ED"/>
    <w:rsid w:val="00CE0870"/>
    <w:rsid w:val="00CE09D4"/>
    <w:rsid w:val="00CE1852"/>
    <w:rsid w:val="00CE4EC8"/>
    <w:rsid w:val="00CE600B"/>
    <w:rsid w:val="00CE760B"/>
    <w:rsid w:val="00CF04F0"/>
    <w:rsid w:val="00CF3CBE"/>
    <w:rsid w:val="00CF71FA"/>
    <w:rsid w:val="00D01582"/>
    <w:rsid w:val="00D032E7"/>
    <w:rsid w:val="00D039A2"/>
    <w:rsid w:val="00D03D80"/>
    <w:rsid w:val="00D03FCB"/>
    <w:rsid w:val="00D06DEB"/>
    <w:rsid w:val="00D10AE0"/>
    <w:rsid w:val="00D111C9"/>
    <w:rsid w:val="00D126EB"/>
    <w:rsid w:val="00D14522"/>
    <w:rsid w:val="00D1521A"/>
    <w:rsid w:val="00D154C6"/>
    <w:rsid w:val="00D25CBF"/>
    <w:rsid w:val="00D30B0C"/>
    <w:rsid w:val="00D3108F"/>
    <w:rsid w:val="00D320C2"/>
    <w:rsid w:val="00D32FA9"/>
    <w:rsid w:val="00D40BAD"/>
    <w:rsid w:val="00D45AC2"/>
    <w:rsid w:val="00D46688"/>
    <w:rsid w:val="00D5311D"/>
    <w:rsid w:val="00D531E6"/>
    <w:rsid w:val="00D57B17"/>
    <w:rsid w:val="00D601E1"/>
    <w:rsid w:val="00D60B22"/>
    <w:rsid w:val="00D613D3"/>
    <w:rsid w:val="00D6219C"/>
    <w:rsid w:val="00D62A33"/>
    <w:rsid w:val="00D663E1"/>
    <w:rsid w:val="00D66B93"/>
    <w:rsid w:val="00D722CA"/>
    <w:rsid w:val="00D7262F"/>
    <w:rsid w:val="00D73D1D"/>
    <w:rsid w:val="00D74D3E"/>
    <w:rsid w:val="00D76099"/>
    <w:rsid w:val="00D774D2"/>
    <w:rsid w:val="00D8227A"/>
    <w:rsid w:val="00D8240A"/>
    <w:rsid w:val="00D84CFC"/>
    <w:rsid w:val="00D85023"/>
    <w:rsid w:val="00D853A0"/>
    <w:rsid w:val="00D8642C"/>
    <w:rsid w:val="00D86B29"/>
    <w:rsid w:val="00D875ED"/>
    <w:rsid w:val="00D87AD9"/>
    <w:rsid w:val="00D90EC0"/>
    <w:rsid w:val="00D91186"/>
    <w:rsid w:val="00D92729"/>
    <w:rsid w:val="00D937BD"/>
    <w:rsid w:val="00D93C21"/>
    <w:rsid w:val="00D97ED2"/>
    <w:rsid w:val="00DA03EF"/>
    <w:rsid w:val="00DA12AE"/>
    <w:rsid w:val="00DA13DA"/>
    <w:rsid w:val="00DA4B18"/>
    <w:rsid w:val="00DA5C40"/>
    <w:rsid w:val="00DA63E2"/>
    <w:rsid w:val="00DA72F3"/>
    <w:rsid w:val="00DA7534"/>
    <w:rsid w:val="00DB02FF"/>
    <w:rsid w:val="00DB1C35"/>
    <w:rsid w:val="00DB2197"/>
    <w:rsid w:val="00DB2A5F"/>
    <w:rsid w:val="00DB4E32"/>
    <w:rsid w:val="00DB55E9"/>
    <w:rsid w:val="00DB7630"/>
    <w:rsid w:val="00DC2545"/>
    <w:rsid w:val="00DC37EB"/>
    <w:rsid w:val="00DC472C"/>
    <w:rsid w:val="00DC6C60"/>
    <w:rsid w:val="00DD2F33"/>
    <w:rsid w:val="00DD5A1D"/>
    <w:rsid w:val="00DD5E39"/>
    <w:rsid w:val="00DD680F"/>
    <w:rsid w:val="00DE587C"/>
    <w:rsid w:val="00DE6830"/>
    <w:rsid w:val="00DE7DC6"/>
    <w:rsid w:val="00DF0BD2"/>
    <w:rsid w:val="00DF4175"/>
    <w:rsid w:val="00DF4199"/>
    <w:rsid w:val="00DF4B22"/>
    <w:rsid w:val="00DF4F95"/>
    <w:rsid w:val="00DF522D"/>
    <w:rsid w:val="00DF65BA"/>
    <w:rsid w:val="00DF71FA"/>
    <w:rsid w:val="00DF78C9"/>
    <w:rsid w:val="00E001BD"/>
    <w:rsid w:val="00E014F8"/>
    <w:rsid w:val="00E0518E"/>
    <w:rsid w:val="00E06082"/>
    <w:rsid w:val="00E06811"/>
    <w:rsid w:val="00E10AFE"/>
    <w:rsid w:val="00E1104E"/>
    <w:rsid w:val="00E11BB8"/>
    <w:rsid w:val="00E15814"/>
    <w:rsid w:val="00E16FD7"/>
    <w:rsid w:val="00E228AF"/>
    <w:rsid w:val="00E22F97"/>
    <w:rsid w:val="00E25929"/>
    <w:rsid w:val="00E2598D"/>
    <w:rsid w:val="00E266D6"/>
    <w:rsid w:val="00E26CB3"/>
    <w:rsid w:val="00E27566"/>
    <w:rsid w:val="00E30BEE"/>
    <w:rsid w:val="00E312B4"/>
    <w:rsid w:val="00E31AB3"/>
    <w:rsid w:val="00E33458"/>
    <w:rsid w:val="00E354E6"/>
    <w:rsid w:val="00E3587F"/>
    <w:rsid w:val="00E3607F"/>
    <w:rsid w:val="00E40C8C"/>
    <w:rsid w:val="00E41C09"/>
    <w:rsid w:val="00E42096"/>
    <w:rsid w:val="00E42524"/>
    <w:rsid w:val="00E428CD"/>
    <w:rsid w:val="00E42D03"/>
    <w:rsid w:val="00E4506F"/>
    <w:rsid w:val="00E457F9"/>
    <w:rsid w:val="00E45CED"/>
    <w:rsid w:val="00E4671E"/>
    <w:rsid w:val="00E470B7"/>
    <w:rsid w:val="00E523BD"/>
    <w:rsid w:val="00E552BE"/>
    <w:rsid w:val="00E556F8"/>
    <w:rsid w:val="00E601A9"/>
    <w:rsid w:val="00E602D7"/>
    <w:rsid w:val="00E60A47"/>
    <w:rsid w:val="00E61052"/>
    <w:rsid w:val="00E63AFB"/>
    <w:rsid w:val="00E649DC"/>
    <w:rsid w:val="00E65ABA"/>
    <w:rsid w:val="00E65B44"/>
    <w:rsid w:val="00E65F5A"/>
    <w:rsid w:val="00E661F7"/>
    <w:rsid w:val="00E66470"/>
    <w:rsid w:val="00E67A1A"/>
    <w:rsid w:val="00E67D4E"/>
    <w:rsid w:val="00E704AC"/>
    <w:rsid w:val="00E71284"/>
    <w:rsid w:val="00E71606"/>
    <w:rsid w:val="00E721B8"/>
    <w:rsid w:val="00E723FE"/>
    <w:rsid w:val="00E73ED3"/>
    <w:rsid w:val="00E744ED"/>
    <w:rsid w:val="00E75076"/>
    <w:rsid w:val="00E751CC"/>
    <w:rsid w:val="00E776C8"/>
    <w:rsid w:val="00E805A9"/>
    <w:rsid w:val="00E8211C"/>
    <w:rsid w:val="00E833C1"/>
    <w:rsid w:val="00E8405A"/>
    <w:rsid w:val="00E84E00"/>
    <w:rsid w:val="00E85C13"/>
    <w:rsid w:val="00E85F3B"/>
    <w:rsid w:val="00E8724E"/>
    <w:rsid w:val="00E90D8B"/>
    <w:rsid w:val="00E91BA2"/>
    <w:rsid w:val="00E93799"/>
    <w:rsid w:val="00EA0673"/>
    <w:rsid w:val="00EA27AF"/>
    <w:rsid w:val="00EA7071"/>
    <w:rsid w:val="00EA7849"/>
    <w:rsid w:val="00EB21C1"/>
    <w:rsid w:val="00EB23F1"/>
    <w:rsid w:val="00EB2940"/>
    <w:rsid w:val="00EB3E48"/>
    <w:rsid w:val="00EB4E88"/>
    <w:rsid w:val="00EB5A42"/>
    <w:rsid w:val="00EB7B41"/>
    <w:rsid w:val="00EC0562"/>
    <w:rsid w:val="00EC0D43"/>
    <w:rsid w:val="00EC0E92"/>
    <w:rsid w:val="00EC373C"/>
    <w:rsid w:val="00EC3AA1"/>
    <w:rsid w:val="00EC4974"/>
    <w:rsid w:val="00EC5115"/>
    <w:rsid w:val="00EC562E"/>
    <w:rsid w:val="00EC6F10"/>
    <w:rsid w:val="00ED0239"/>
    <w:rsid w:val="00ED184A"/>
    <w:rsid w:val="00ED1D6C"/>
    <w:rsid w:val="00ED33EC"/>
    <w:rsid w:val="00ED3579"/>
    <w:rsid w:val="00EE1B5F"/>
    <w:rsid w:val="00EE1EA1"/>
    <w:rsid w:val="00EE224F"/>
    <w:rsid w:val="00EE6A2A"/>
    <w:rsid w:val="00EE7AC2"/>
    <w:rsid w:val="00EF1E62"/>
    <w:rsid w:val="00F02CEC"/>
    <w:rsid w:val="00F03D2C"/>
    <w:rsid w:val="00F03F25"/>
    <w:rsid w:val="00F071FF"/>
    <w:rsid w:val="00F07A43"/>
    <w:rsid w:val="00F10BDB"/>
    <w:rsid w:val="00F11BA4"/>
    <w:rsid w:val="00F11EAC"/>
    <w:rsid w:val="00F1227C"/>
    <w:rsid w:val="00F1245C"/>
    <w:rsid w:val="00F12F14"/>
    <w:rsid w:val="00F131E8"/>
    <w:rsid w:val="00F14BD6"/>
    <w:rsid w:val="00F15623"/>
    <w:rsid w:val="00F1630D"/>
    <w:rsid w:val="00F1658C"/>
    <w:rsid w:val="00F20BFB"/>
    <w:rsid w:val="00F2120D"/>
    <w:rsid w:val="00F238D6"/>
    <w:rsid w:val="00F23AE0"/>
    <w:rsid w:val="00F246DC"/>
    <w:rsid w:val="00F249EB"/>
    <w:rsid w:val="00F2576C"/>
    <w:rsid w:val="00F26395"/>
    <w:rsid w:val="00F267A0"/>
    <w:rsid w:val="00F270A7"/>
    <w:rsid w:val="00F308C2"/>
    <w:rsid w:val="00F31E03"/>
    <w:rsid w:val="00F32722"/>
    <w:rsid w:val="00F35DD8"/>
    <w:rsid w:val="00F36374"/>
    <w:rsid w:val="00F37978"/>
    <w:rsid w:val="00F4033E"/>
    <w:rsid w:val="00F40C05"/>
    <w:rsid w:val="00F41C81"/>
    <w:rsid w:val="00F4435F"/>
    <w:rsid w:val="00F45030"/>
    <w:rsid w:val="00F45F18"/>
    <w:rsid w:val="00F47455"/>
    <w:rsid w:val="00F5091C"/>
    <w:rsid w:val="00F519D0"/>
    <w:rsid w:val="00F521DE"/>
    <w:rsid w:val="00F5328F"/>
    <w:rsid w:val="00F63C88"/>
    <w:rsid w:val="00F64DC3"/>
    <w:rsid w:val="00F67026"/>
    <w:rsid w:val="00F7272B"/>
    <w:rsid w:val="00F75CCD"/>
    <w:rsid w:val="00F7609E"/>
    <w:rsid w:val="00F805B2"/>
    <w:rsid w:val="00F86630"/>
    <w:rsid w:val="00F8719D"/>
    <w:rsid w:val="00F875F2"/>
    <w:rsid w:val="00F9120E"/>
    <w:rsid w:val="00F914AD"/>
    <w:rsid w:val="00FA2C0E"/>
    <w:rsid w:val="00FA33CC"/>
    <w:rsid w:val="00FA3CE6"/>
    <w:rsid w:val="00FA43FC"/>
    <w:rsid w:val="00FA5C59"/>
    <w:rsid w:val="00FA6925"/>
    <w:rsid w:val="00FA7BC6"/>
    <w:rsid w:val="00FB2F2F"/>
    <w:rsid w:val="00FB7066"/>
    <w:rsid w:val="00FB79D0"/>
    <w:rsid w:val="00FC015F"/>
    <w:rsid w:val="00FC0947"/>
    <w:rsid w:val="00FC15A1"/>
    <w:rsid w:val="00FC1FD0"/>
    <w:rsid w:val="00FC2A68"/>
    <w:rsid w:val="00FC2D39"/>
    <w:rsid w:val="00FC3683"/>
    <w:rsid w:val="00FC3AD8"/>
    <w:rsid w:val="00FC4B9C"/>
    <w:rsid w:val="00FC4C5E"/>
    <w:rsid w:val="00FC4DA5"/>
    <w:rsid w:val="00FC652D"/>
    <w:rsid w:val="00FC75B0"/>
    <w:rsid w:val="00FD10BE"/>
    <w:rsid w:val="00FD14BE"/>
    <w:rsid w:val="00FD38BE"/>
    <w:rsid w:val="00FD51ED"/>
    <w:rsid w:val="00FD59FC"/>
    <w:rsid w:val="00FD7D27"/>
    <w:rsid w:val="00FE12D9"/>
    <w:rsid w:val="00FE171B"/>
    <w:rsid w:val="00FE1A82"/>
    <w:rsid w:val="00FE3FC3"/>
    <w:rsid w:val="00FE4D36"/>
    <w:rsid w:val="00FE5181"/>
    <w:rsid w:val="00FF2DB7"/>
    <w:rsid w:val="00FF4F2C"/>
    <w:rsid w:val="00FF60BA"/>
    <w:rsid w:val="00FF62B3"/>
    <w:rsid w:val="00FF67B3"/>
    <w:rsid w:val="00FF77A4"/>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00A4F1"/>
  <w15:docId w15:val="{812CC73C-44FD-4AAB-A044-51F1FC9E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F0F"/>
    <w:rPr>
      <w:sz w:val="24"/>
      <w:szCs w:val="24"/>
    </w:rPr>
  </w:style>
  <w:style w:type="paragraph" w:styleId="Heading1">
    <w:name w:val="heading 1"/>
    <w:basedOn w:val="Normal"/>
    <w:next w:val="Normal"/>
    <w:link w:val="Heading1Char"/>
    <w:qFormat/>
    <w:rsid w:val="005760C5"/>
    <w:pPr>
      <w:keepNext/>
      <w:spacing w:before="120"/>
      <w:jc w:val="center"/>
      <w:outlineLvl w:val="0"/>
    </w:pPr>
    <w:rPr>
      <w:rFonts w:ascii=".VnTimeH" w:hAnsi=".VnTimeH"/>
      <w:b/>
      <w:bCs/>
      <w:w w:val="90"/>
      <w:sz w:val="26"/>
    </w:rPr>
  </w:style>
  <w:style w:type="paragraph" w:styleId="Heading2">
    <w:name w:val="heading 2"/>
    <w:basedOn w:val="Normal"/>
    <w:next w:val="Normal"/>
    <w:link w:val="Heading2Char"/>
    <w:qFormat/>
    <w:rsid w:val="005760C5"/>
    <w:pPr>
      <w:keepNext/>
      <w:spacing w:before="120"/>
      <w:jc w:val="center"/>
      <w:outlineLvl w:val="1"/>
    </w:pPr>
    <w:rPr>
      <w:rFonts w:ascii=".VnTime" w:hAnsi=".VnTime"/>
      <w:i/>
      <w:iCs/>
      <w:w w:val="90"/>
      <w:sz w:val="28"/>
    </w:rPr>
  </w:style>
  <w:style w:type="paragraph" w:styleId="Heading3">
    <w:name w:val="heading 3"/>
    <w:basedOn w:val="Normal"/>
    <w:next w:val="Normal"/>
    <w:link w:val="Heading3Char"/>
    <w:qFormat/>
    <w:rsid w:val="005760C5"/>
    <w:pPr>
      <w:keepNext/>
      <w:jc w:val="center"/>
      <w:outlineLvl w:val="2"/>
    </w:pPr>
    <w:rPr>
      <w:rFonts w:ascii=".VnTimeH" w:hAnsi=".VnTimeH"/>
      <w:b/>
      <w:bCs/>
      <w:w w:val="90"/>
      <w:sz w:val="30"/>
    </w:rPr>
  </w:style>
  <w:style w:type="paragraph" w:styleId="Heading6">
    <w:name w:val="heading 6"/>
    <w:basedOn w:val="Normal"/>
    <w:next w:val="Normal"/>
    <w:link w:val="Heading6Char"/>
    <w:qFormat/>
    <w:rsid w:val="005760C5"/>
    <w:pPr>
      <w:keepNext/>
      <w:jc w:val="center"/>
      <w:outlineLvl w:val="5"/>
    </w:pPr>
    <w:rPr>
      <w:rFonts w:ascii=".VnTime" w:hAnsi=".VnTime"/>
      <w:i/>
      <w:w w:val="11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26B8"/>
    <w:pPr>
      <w:tabs>
        <w:tab w:val="center" w:pos="4320"/>
        <w:tab w:val="right" w:pos="8640"/>
      </w:tabs>
    </w:pPr>
  </w:style>
  <w:style w:type="character" w:styleId="PageNumber">
    <w:name w:val="page number"/>
    <w:basedOn w:val="DefaultParagraphFont"/>
    <w:rsid w:val="000026B8"/>
  </w:style>
  <w:style w:type="paragraph" w:styleId="BalloonText">
    <w:name w:val="Balloon Text"/>
    <w:basedOn w:val="Normal"/>
    <w:semiHidden/>
    <w:rsid w:val="008E2E35"/>
    <w:rPr>
      <w:rFonts w:ascii="Tahoma" w:hAnsi="Tahoma" w:cs="Tahoma"/>
      <w:sz w:val="16"/>
      <w:szCs w:val="16"/>
    </w:rPr>
  </w:style>
  <w:style w:type="table" w:styleId="TableGrid">
    <w:name w:val="Table Grid"/>
    <w:basedOn w:val="TableNormal"/>
    <w:rsid w:val="00AD2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506BD"/>
    <w:pPr>
      <w:tabs>
        <w:tab w:val="center" w:pos="4320"/>
        <w:tab w:val="right" w:pos="8640"/>
      </w:tabs>
    </w:pPr>
  </w:style>
  <w:style w:type="character" w:customStyle="1" w:styleId="Heading1Char">
    <w:name w:val="Heading 1 Char"/>
    <w:link w:val="Heading1"/>
    <w:locked/>
    <w:rsid w:val="00B73E01"/>
    <w:rPr>
      <w:rFonts w:ascii=".VnTimeH" w:hAnsi=".VnTimeH"/>
      <w:b/>
      <w:bCs/>
      <w:w w:val="90"/>
      <w:sz w:val="26"/>
      <w:szCs w:val="24"/>
    </w:rPr>
  </w:style>
  <w:style w:type="character" w:customStyle="1" w:styleId="Heading2Char">
    <w:name w:val="Heading 2 Char"/>
    <w:link w:val="Heading2"/>
    <w:locked/>
    <w:rsid w:val="00B73E01"/>
    <w:rPr>
      <w:rFonts w:ascii=".VnTime" w:hAnsi=".VnTime"/>
      <w:i/>
      <w:iCs/>
      <w:w w:val="90"/>
      <w:sz w:val="28"/>
      <w:szCs w:val="24"/>
    </w:rPr>
  </w:style>
  <w:style w:type="character" w:customStyle="1" w:styleId="Heading3Char">
    <w:name w:val="Heading 3 Char"/>
    <w:link w:val="Heading3"/>
    <w:locked/>
    <w:rsid w:val="00B73E01"/>
    <w:rPr>
      <w:rFonts w:ascii=".VnTimeH" w:hAnsi=".VnTimeH"/>
      <w:b/>
      <w:bCs/>
      <w:w w:val="90"/>
      <w:sz w:val="30"/>
      <w:szCs w:val="24"/>
    </w:rPr>
  </w:style>
  <w:style w:type="character" w:customStyle="1" w:styleId="Heading6Char">
    <w:name w:val="Heading 6 Char"/>
    <w:link w:val="Heading6"/>
    <w:locked/>
    <w:rsid w:val="00B73E01"/>
    <w:rPr>
      <w:rFonts w:ascii=".VnTime" w:hAnsi=".VnTime"/>
      <w:i/>
      <w:w w:val="110"/>
      <w:sz w:val="26"/>
      <w:szCs w:val="24"/>
    </w:rPr>
  </w:style>
  <w:style w:type="character" w:customStyle="1" w:styleId="HeaderChar">
    <w:name w:val="Header Char"/>
    <w:link w:val="Header"/>
    <w:uiPriority w:val="99"/>
    <w:locked/>
    <w:rsid w:val="00B73E01"/>
    <w:rPr>
      <w:sz w:val="24"/>
      <w:szCs w:val="24"/>
      <w:lang w:val="vi-VN" w:eastAsia="vi-VN"/>
    </w:rPr>
  </w:style>
  <w:style w:type="character" w:customStyle="1" w:styleId="FooterChar">
    <w:name w:val="Footer Char"/>
    <w:link w:val="Footer"/>
    <w:uiPriority w:val="99"/>
    <w:rsid w:val="00040F30"/>
    <w:rPr>
      <w:sz w:val="24"/>
      <w:szCs w:val="24"/>
      <w:lang w:val="vi-VN" w:eastAsia="vi-VN"/>
    </w:rPr>
  </w:style>
  <w:style w:type="character" w:styleId="Hyperlink">
    <w:name w:val="Hyperlink"/>
    <w:uiPriority w:val="99"/>
    <w:unhideWhenUsed/>
    <w:rsid w:val="00545875"/>
    <w:rPr>
      <w:color w:val="0000FF"/>
      <w:u w:val="single"/>
    </w:rPr>
  </w:style>
  <w:style w:type="character" w:customStyle="1" w:styleId="Bodytext2">
    <w:name w:val="Body text (2)_"/>
    <w:link w:val="Bodytext21"/>
    <w:uiPriority w:val="99"/>
    <w:locked/>
    <w:rsid w:val="0011561D"/>
    <w:rPr>
      <w:sz w:val="26"/>
      <w:szCs w:val="26"/>
      <w:shd w:val="clear" w:color="auto" w:fill="FFFFFF"/>
    </w:rPr>
  </w:style>
  <w:style w:type="paragraph" w:customStyle="1" w:styleId="Bodytext21">
    <w:name w:val="Body text (2)1"/>
    <w:basedOn w:val="Normal"/>
    <w:link w:val="Bodytext2"/>
    <w:uiPriority w:val="99"/>
    <w:rsid w:val="0011561D"/>
    <w:pPr>
      <w:widowControl w:val="0"/>
      <w:shd w:val="clear" w:color="auto" w:fill="FFFFFF"/>
      <w:spacing w:line="336" w:lineRule="exact"/>
      <w:ind w:firstLine="760"/>
      <w:jc w:val="both"/>
    </w:pPr>
    <w:rPr>
      <w:sz w:val="26"/>
      <w:szCs w:val="26"/>
    </w:rPr>
  </w:style>
  <w:style w:type="character" w:customStyle="1" w:styleId="Bodytext3">
    <w:name w:val="Body text (3)_"/>
    <w:link w:val="Bodytext31"/>
    <w:uiPriority w:val="99"/>
    <w:locked/>
    <w:rsid w:val="0011561D"/>
    <w:rPr>
      <w:b/>
      <w:bCs/>
      <w:sz w:val="26"/>
      <w:szCs w:val="26"/>
      <w:shd w:val="clear" w:color="auto" w:fill="FFFFFF"/>
    </w:rPr>
  </w:style>
  <w:style w:type="paragraph" w:customStyle="1" w:styleId="Bodytext31">
    <w:name w:val="Body text (3)1"/>
    <w:basedOn w:val="Normal"/>
    <w:link w:val="Bodytext3"/>
    <w:uiPriority w:val="99"/>
    <w:rsid w:val="0011561D"/>
    <w:pPr>
      <w:widowControl w:val="0"/>
      <w:shd w:val="clear" w:color="auto" w:fill="FFFFFF"/>
      <w:spacing w:line="298" w:lineRule="exact"/>
      <w:jc w:val="both"/>
    </w:pPr>
    <w:rPr>
      <w:b/>
      <w:bCs/>
      <w:sz w:val="26"/>
      <w:szCs w:val="26"/>
    </w:rPr>
  </w:style>
  <w:style w:type="character" w:customStyle="1" w:styleId="Heading10">
    <w:name w:val="Heading #1_"/>
    <w:link w:val="Heading11"/>
    <w:uiPriority w:val="99"/>
    <w:locked/>
    <w:rsid w:val="00F36374"/>
    <w:rPr>
      <w:b/>
      <w:bCs/>
      <w:sz w:val="26"/>
      <w:szCs w:val="26"/>
      <w:shd w:val="clear" w:color="auto" w:fill="FFFFFF"/>
    </w:rPr>
  </w:style>
  <w:style w:type="paragraph" w:customStyle="1" w:styleId="Heading11">
    <w:name w:val="Heading #1"/>
    <w:basedOn w:val="Normal"/>
    <w:link w:val="Heading10"/>
    <w:uiPriority w:val="99"/>
    <w:rsid w:val="00F36374"/>
    <w:pPr>
      <w:widowControl w:val="0"/>
      <w:shd w:val="clear" w:color="auto" w:fill="FFFFFF"/>
      <w:spacing w:line="298" w:lineRule="exact"/>
      <w:jc w:val="both"/>
      <w:outlineLvl w:val="0"/>
    </w:pPr>
    <w:rPr>
      <w:b/>
      <w:bCs/>
      <w:sz w:val="26"/>
      <w:szCs w:val="26"/>
    </w:rPr>
  </w:style>
  <w:style w:type="character" w:customStyle="1" w:styleId="Footnote">
    <w:name w:val="Footnote_"/>
    <w:link w:val="Footnote1"/>
    <w:uiPriority w:val="99"/>
    <w:locked/>
    <w:rsid w:val="00C60DE1"/>
    <w:rPr>
      <w:b/>
      <w:bCs/>
      <w:sz w:val="22"/>
      <w:szCs w:val="22"/>
      <w:shd w:val="clear" w:color="auto" w:fill="FFFFFF"/>
    </w:rPr>
  </w:style>
  <w:style w:type="character" w:customStyle="1" w:styleId="Footnote10">
    <w:name w:val="Footnote + 10"/>
    <w:aliases w:val="5 pt"/>
    <w:uiPriority w:val="99"/>
    <w:rsid w:val="00C60DE1"/>
    <w:rPr>
      <w:b/>
      <w:bCs/>
      <w:sz w:val="21"/>
      <w:szCs w:val="21"/>
      <w:shd w:val="clear" w:color="auto" w:fill="FFFFFF"/>
    </w:rPr>
  </w:style>
  <w:style w:type="character" w:customStyle="1" w:styleId="Footnote101">
    <w:name w:val="Footnote + 101"/>
    <w:aliases w:val="5 pt2,Not Bold"/>
    <w:uiPriority w:val="99"/>
    <w:rsid w:val="00C60DE1"/>
    <w:rPr>
      <w:b/>
      <w:bCs/>
      <w:sz w:val="21"/>
      <w:szCs w:val="21"/>
      <w:shd w:val="clear" w:color="auto" w:fill="FFFFFF"/>
    </w:rPr>
  </w:style>
  <w:style w:type="character" w:customStyle="1" w:styleId="Footnote0">
    <w:name w:val="Footnote"/>
    <w:uiPriority w:val="99"/>
    <w:rsid w:val="00C60DE1"/>
    <w:rPr>
      <w:b/>
      <w:bCs/>
      <w:sz w:val="22"/>
      <w:szCs w:val="22"/>
      <w:u w:val="single"/>
      <w:shd w:val="clear" w:color="auto" w:fill="FFFFFF"/>
    </w:rPr>
  </w:style>
  <w:style w:type="character" w:customStyle="1" w:styleId="FootnoteSpacing1pt">
    <w:name w:val="Footnote + Spacing 1 pt"/>
    <w:uiPriority w:val="99"/>
    <w:rsid w:val="00C60DE1"/>
    <w:rPr>
      <w:b/>
      <w:bCs/>
      <w:spacing w:val="30"/>
      <w:sz w:val="22"/>
      <w:szCs w:val="22"/>
      <w:shd w:val="clear" w:color="auto" w:fill="FFFFFF"/>
    </w:rPr>
  </w:style>
  <w:style w:type="character" w:customStyle="1" w:styleId="Footnote2">
    <w:name w:val="Footnote2"/>
    <w:basedOn w:val="Footnote"/>
    <w:uiPriority w:val="99"/>
    <w:rsid w:val="00C60DE1"/>
    <w:rPr>
      <w:b/>
      <w:bCs/>
      <w:sz w:val="22"/>
      <w:szCs w:val="22"/>
      <w:shd w:val="clear" w:color="auto" w:fill="FFFFFF"/>
    </w:rPr>
  </w:style>
  <w:style w:type="character" w:customStyle="1" w:styleId="Bodytext2Spacing0pt">
    <w:name w:val="Body text (2) + Spacing 0 pt"/>
    <w:uiPriority w:val="99"/>
    <w:rsid w:val="00C60DE1"/>
    <w:rPr>
      <w:rFonts w:ascii="Times New Roman" w:hAnsi="Times New Roman" w:cs="Times New Roman"/>
      <w:spacing w:val="-10"/>
      <w:sz w:val="26"/>
      <w:szCs w:val="26"/>
      <w:u w:val="none"/>
      <w:shd w:val="clear" w:color="auto" w:fill="FFFFFF"/>
    </w:rPr>
  </w:style>
  <w:style w:type="character" w:customStyle="1" w:styleId="Heading20">
    <w:name w:val="Heading #2_"/>
    <w:link w:val="Heading21"/>
    <w:uiPriority w:val="99"/>
    <w:locked/>
    <w:rsid w:val="00C60DE1"/>
    <w:rPr>
      <w:b/>
      <w:bCs/>
      <w:sz w:val="26"/>
      <w:szCs w:val="26"/>
      <w:shd w:val="clear" w:color="auto" w:fill="FFFFFF"/>
    </w:rPr>
  </w:style>
  <w:style w:type="character" w:customStyle="1" w:styleId="Heading2Spacing0pt">
    <w:name w:val="Heading #2 + Spacing 0 pt"/>
    <w:uiPriority w:val="99"/>
    <w:rsid w:val="00C60DE1"/>
    <w:rPr>
      <w:b/>
      <w:bCs/>
      <w:spacing w:val="-10"/>
      <w:sz w:val="26"/>
      <w:szCs w:val="26"/>
      <w:shd w:val="clear" w:color="auto" w:fill="FFFFFF"/>
    </w:rPr>
  </w:style>
  <w:style w:type="character" w:customStyle="1" w:styleId="Bodytext211pt">
    <w:name w:val="Body text (2) + 11 pt"/>
    <w:uiPriority w:val="99"/>
    <w:rsid w:val="00C60DE1"/>
    <w:rPr>
      <w:rFonts w:ascii="Times New Roman" w:hAnsi="Times New Roman" w:cs="Times New Roman"/>
      <w:sz w:val="22"/>
      <w:szCs w:val="22"/>
      <w:u w:val="none"/>
      <w:shd w:val="clear" w:color="auto" w:fill="FFFFFF"/>
    </w:rPr>
  </w:style>
  <w:style w:type="paragraph" w:customStyle="1" w:styleId="Footnote1">
    <w:name w:val="Footnote1"/>
    <w:basedOn w:val="Normal"/>
    <w:link w:val="Footnote"/>
    <w:uiPriority w:val="99"/>
    <w:rsid w:val="00C60DE1"/>
    <w:pPr>
      <w:widowControl w:val="0"/>
      <w:shd w:val="clear" w:color="auto" w:fill="FFFFFF"/>
      <w:spacing w:line="226" w:lineRule="exact"/>
      <w:jc w:val="both"/>
    </w:pPr>
    <w:rPr>
      <w:b/>
      <w:bCs/>
      <w:sz w:val="22"/>
      <w:szCs w:val="22"/>
    </w:rPr>
  </w:style>
  <w:style w:type="paragraph" w:customStyle="1" w:styleId="Heading21">
    <w:name w:val="Heading #2"/>
    <w:basedOn w:val="Normal"/>
    <w:link w:val="Heading20"/>
    <w:uiPriority w:val="99"/>
    <w:rsid w:val="00C60DE1"/>
    <w:pPr>
      <w:widowControl w:val="0"/>
      <w:shd w:val="clear" w:color="auto" w:fill="FFFFFF"/>
      <w:spacing w:line="58" w:lineRule="exact"/>
      <w:jc w:val="center"/>
      <w:outlineLvl w:val="1"/>
    </w:pPr>
    <w:rPr>
      <w:b/>
      <w:bCs/>
      <w:sz w:val="26"/>
      <w:szCs w:val="26"/>
    </w:rPr>
  </w:style>
  <w:style w:type="paragraph" w:styleId="FootnoteText">
    <w:name w:val="footnote text"/>
    <w:aliases w:val=" Char4,Char4,ft,(NECG) Footnote Text,Footnote Text Char Char Char Char Char,Footnote Text Char Char Char Char Char Char Ch,single space,fn,FOOTNOTES,Footnote Text Char1 Char,Footnote Text Char Char1 Char,FOOTNOTES Char,footnote text"/>
    <w:basedOn w:val="Normal"/>
    <w:link w:val="FootnoteTextChar"/>
    <w:uiPriority w:val="99"/>
    <w:rsid w:val="00773B41"/>
    <w:rPr>
      <w:sz w:val="20"/>
      <w:szCs w:val="20"/>
    </w:rPr>
  </w:style>
  <w:style w:type="character" w:customStyle="1" w:styleId="FootnoteTextChar">
    <w:name w:val="Footnote Text Char"/>
    <w:aliases w:val=" Char4 Char,Char4 Char,ft Char,(NECG) Footnote Text Char,Footnote Text Char Char Char Char Char Char,Footnote Text Char Char Char Char Char Char Ch Char,single space Char,fn Char,FOOTNOTES Char1,Footnote Text Char1 Char Char"/>
    <w:link w:val="FootnoteText"/>
    <w:uiPriority w:val="99"/>
    <w:rsid w:val="00773B41"/>
    <w:rPr>
      <w:lang w:val="vi-VN" w:eastAsia="vi-VN"/>
    </w:rPr>
  </w:style>
  <w:style w:type="character" w:styleId="FootnoteReference">
    <w:name w:val="footnote reference"/>
    <w:rsid w:val="00773B41"/>
    <w:rPr>
      <w:vertAlign w:val="superscript"/>
    </w:rPr>
  </w:style>
  <w:style w:type="paragraph" w:styleId="ListParagraph">
    <w:name w:val="List Paragraph"/>
    <w:basedOn w:val="Normal"/>
    <w:qFormat/>
    <w:rsid w:val="00C745BC"/>
    <w:pPr>
      <w:spacing w:after="200" w:line="276" w:lineRule="auto"/>
      <w:ind w:left="720"/>
      <w:contextualSpacing/>
    </w:pPr>
    <w:rPr>
      <w:rFonts w:ascii="Arial" w:eastAsia="Arial" w:hAnsi="Arial"/>
      <w:sz w:val="22"/>
      <w:szCs w:val="22"/>
      <w:lang w:eastAsia="en-US"/>
    </w:rPr>
  </w:style>
  <w:style w:type="paragraph" w:styleId="NormalWeb">
    <w:name w:val="Normal (Web)"/>
    <w:basedOn w:val="Normal"/>
    <w:uiPriority w:val="99"/>
    <w:unhideWhenUsed/>
    <w:rsid w:val="00F41C81"/>
    <w:pPr>
      <w:spacing w:before="100" w:beforeAutospacing="1" w:after="100" w:afterAutospacing="1"/>
    </w:pPr>
    <w:rPr>
      <w:lang w:val="en-US" w:eastAsia="en-US"/>
    </w:rPr>
  </w:style>
  <w:style w:type="character" w:styleId="Strong">
    <w:name w:val="Strong"/>
    <w:qFormat/>
    <w:rsid w:val="003D142A"/>
    <w:rPr>
      <w:b/>
      <w:bCs/>
    </w:rPr>
  </w:style>
  <w:style w:type="character" w:customStyle="1" w:styleId="Vnbnnidung">
    <w:name w:val="Văn bản nội dung_"/>
    <w:link w:val="Vnbnnidung0"/>
    <w:locked/>
    <w:rsid w:val="00543EF2"/>
    <w:rPr>
      <w:sz w:val="26"/>
      <w:szCs w:val="26"/>
    </w:rPr>
  </w:style>
  <w:style w:type="paragraph" w:customStyle="1" w:styleId="Vnbnnidung0">
    <w:name w:val="Văn bản nội dung"/>
    <w:basedOn w:val="Normal"/>
    <w:link w:val="Vnbnnidung"/>
    <w:rsid w:val="00543EF2"/>
    <w:pPr>
      <w:widowControl w:val="0"/>
      <w:spacing w:after="100" w:line="256" w:lineRule="auto"/>
      <w:ind w:firstLine="400"/>
    </w:pPr>
    <w:rPr>
      <w:sz w:val="26"/>
      <w:szCs w:val="26"/>
    </w:rPr>
  </w:style>
  <w:style w:type="paragraph" w:styleId="BodyTextIndent2">
    <w:name w:val="Body Text Indent 2"/>
    <w:basedOn w:val="Normal"/>
    <w:link w:val="BodyTextIndent2Char1"/>
    <w:rsid w:val="00A82A67"/>
    <w:pPr>
      <w:ind w:firstLine="763"/>
      <w:jc w:val="both"/>
    </w:pPr>
    <w:rPr>
      <w:color w:val="000000"/>
      <w:spacing w:val="4"/>
      <w:sz w:val="28"/>
      <w:szCs w:val="28"/>
      <w:lang w:val="en-US" w:eastAsia="en-US"/>
    </w:rPr>
  </w:style>
  <w:style w:type="character" w:customStyle="1" w:styleId="BodyTextIndent2Char">
    <w:name w:val="Body Text Indent 2 Char"/>
    <w:basedOn w:val="DefaultParagraphFont"/>
    <w:semiHidden/>
    <w:rsid w:val="00A82A67"/>
    <w:rPr>
      <w:sz w:val="24"/>
      <w:szCs w:val="24"/>
    </w:rPr>
  </w:style>
  <w:style w:type="character" w:customStyle="1" w:styleId="BodyTextIndent2Char1">
    <w:name w:val="Body Text Indent 2 Char1"/>
    <w:basedOn w:val="DefaultParagraphFont"/>
    <w:link w:val="BodyTextIndent2"/>
    <w:rsid w:val="00A82A67"/>
    <w:rPr>
      <w:color w:val="000000"/>
      <w:spacing w:val="4"/>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05763">
      <w:bodyDiv w:val="1"/>
      <w:marLeft w:val="0"/>
      <w:marRight w:val="0"/>
      <w:marTop w:val="0"/>
      <w:marBottom w:val="0"/>
      <w:divBdr>
        <w:top w:val="none" w:sz="0" w:space="0" w:color="auto"/>
        <w:left w:val="none" w:sz="0" w:space="0" w:color="auto"/>
        <w:bottom w:val="none" w:sz="0" w:space="0" w:color="auto"/>
        <w:right w:val="none" w:sz="0" w:space="0" w:color="auto"/>
      </w:divBdr>
    </w:div>
    <w:div w:id="522288842">
      <w:bodyDiv w:val="1"/>
      <w:marLeft w:val="0"/>
      <w:marRight w:val="0"/>
      <w:marTop w:val="0"/>
      <w:marBottom w:val="0"/>
      <w:divBdr>
        <w:top w:val="none" w:sz="0" w:space="0" w:color="auto"/>
        <w:left w:val="none" w:sz="0" w:space="0" w:color="auto"/>
        <w:bottom w:val="none" w:sz="0" w:space="0" w:color="auto"/>
        <w:right w:val="none" w:sz="0" w:space="0" w:color="auto"/>
      </w:divBdr>
    </w:div>
    <w:div w:id="732698457">
      <w:bodyDiv w:val="1"/>
      <w:marLeft w:val="0"/>
      <w:marRight w:val="0"/>
      <w:marTop w:val="0"/>
      <w:marBottom w:val="0"/>
      <w:divBdr>
        <w:top w:val="none" w:sz="0" w:space="0" w:color="auto"/>
        <w:left w:val="none" w:sz="0" w:space="0" w:color="auto"/>
        <w:bottom w:val="none" w:sz="0" w:space="0" w:color="auto"/>
        <w:right w:val="none" w:sz="0" w:space="0" w:color="auto"/>
      </w:divBdr>
    </w:div>
    <w:div w:id="888688269">
      <w:bodyDiv w:val="1"/>
      <w:marLeft w:val="0"/>
      <w:marRight w:val="0"/>
      <w:marTop w:val="0"/>
      <w:marBottom w:val="0"/>
      <w:divBdr>
        <w:top w:val="none" w:sz="0" w:space="0" w:color="auto"/>
        <w:left w:val="none" w:sz="0" w:space="0" w:color="auto"/>
        <w:bottom w:val="none" w:sz="0" w:space="0" w:color="auto"/>
        <w:right w:val="none" w:sz="0" w:space="0" w:color="auto"/>
      </w:divBdr>
    </w:div>
    <w:div w:id="1157919355">
      <w:bodyDiv w:val="1"/>
      <w:marLeft w:val="0"/>
      <w:marRight w:val="0"/>
      <w:marTop w:val="0"/>
      <w:marBottom w:val="0"/>
      <w:divBdr>
        <w:top w:val="none" w:sz="0" w:space="0" w:color="auto"/>
        <w:left w:val="none" w:sz="0" w:space="0" w:color="auto"/>
        <w:bottom w:val="none" w:sz="0" w:space="0" w:color="auto"/>
        <w:right w:val="none" w:sz="0" w:space="0" w:color="auto"/>
      </w:divBdr>
    </w:div>
    <w:div w:id="1340111931">
      <w:bodyDiv w:val="1"/>
      <w:marLeft w:val="0"/>
      <w:marRight w:val="0"/>
      <w:marTop w:val="0"/>
      <w:marBottom w:val="0"/>
      <w:divBdr>
        <w:top w:val="none" w:sz="0" w:space="0" w:color="auto"/>
        <w:left w:val="none" w:sz="0" w:space="0" w:color="auto"/>
        <w:bottom w:val="none" w:sz="0" w:space="0" w:color="auto"/>
        <w:right w:val="none" w:sz="0" w:space="0" w:color="auto"/>
      </w:divBdr>
    </w:div>
    <w:div w:id="1360744828">
      <w:bodyDiv w:val="1"/>
      <w:marLeft w:val="0"/>
      <w:marRight w:val="0"/>
      <w:marTop w:val="0"/>
      <w:marBottom w:val="0"/>
      <w:divBdr>
        <w:top w:val="none" w:sz="0" w:space="0" w:color="auto"/>
        <w:left w:val="none" w:sz="0" w:space="0" w:color="auto"/>
        <w:bottom w:val="none" w:sz="0" w:space="0" w:color="auto"/>
        <w:right w:val="none" w:sz="0" w:space="0" w:color="auto"/>
      </w:divBdr>
    </w:div>
    <w:div w:id="1389458067">
      <w:bodyDiv w:val="1"/>
      <w:marLeft w:val="0"/>
      <w:marRight w:val="0"/>
      <w:marTop w:val="0"/>
      <w:marBottom w:val="0"/>
      <w:divBdr>
        <w:top w:val="none" w:sz="0" w:space="0" w:color="auto"/>
        <w:left w:val="none" w:sz="0" w:space="0" w:color="auto"/>
        <w:bottom w:val="none" w:sz="0" w:space="0" w:color="auto"/>
        <w:right w:val="none" w:sz="0" w:space="0" w:color="auto"/>
      </w:divBdr>
    </w:div>
    <w:div w:id="1412973280">
      <w:bodyDiv w:val="1"/>
      <w:marLeft w:val="0"/>
      <w:marRight w:val="0"/>
      <w:marTop w:val="0"/>
      <w:marBottom w:val="0"/>
      <w:divBdr>
        <w:top w:val="none" w:sz="0" w:space="0" w:color="auto"/>
        <w:left w:val="none" w:sz="0" w:space="0" w:color="auto"/>
        <w:bottom w:val="none" w:sz="0" w:space="0" w:color="auto"/>
        <w:right w:val="none" w:sz="0" w:space="0" w:color="auto"/>
      </w:divBdr>
    </w:div>
    <w:div w:id="1496411697">
      <w:bodyDiv w:val="1"/>
      <w:marLeft w:val="0"/>
      <w:marRight w:val="0"/>
      <w:marTop w:val="0"/>
      <w:marBottom w:val="0"/>
      <w:divBdr>
        <w:top w:val="none" w:sz="0" w:space="0" w:color="auto"/>
        <w:left w:val="none" w:sz="0" w:space="0" w:color="auto"/>
        <w:bottom w:val="none" w:sz="0" w:space="0" w:color="auto"/>
        <w:right w:val="none" w:sz="0" w:space="0" w:color="auto"/>
      </w:divBdr>
    </w:div>
    <w:div w:id="1638560251">
      <w:bodyDiv w:val="1"/>
      <w:marLeft w:val="0"/>
      <w:marRight w:val="0"/>
      <w:marTop w:val="0"/>
      <w:marBottom w:val="0"/>
      <w:divBdr>
        <w:top w:val="none" w:sz="0" w:space="0" w:color="auto"/>
        <w:left w:val="none" w:sz="0" w:space="0" w:color="auto"/>
        <w:bottom w:val="none" w:sz="0" w:space="0" w:color="auto"/>
        <w:right w:val="none" w:sz="0" w:space="0" w:color="auto"/>
      </w:divBdr>
    </w:div>
    <w:div w:id="1655334830">
      <w:bodyDiv w:val="1"/>
      <w:marLeft w:val="0"/>
      <w:marRight w:val="0"/>
      <w:marTop w:val="0"/>
      <w:marBottom w:val="0"/>
      <w:divBdr>
        <w:top w:val="none" w:sz="0" w:space="0" w:color="auto"/>
        <w:left w:val="none" w:sz="0" w:space="0" w:color="auto"/>
        <w:bottom w:val="none" w:sz="0" w:space="0" w:color="auto"/>
        <w:right w:val="none" w:sz="0" w:space="0" w:color="auto"/>
      </w:divBdr>
    </w:div>
    <w:div w:id="1735664884">
      <w:bodyDiv w:val="1"/>
      <w:marLeft w:val="0"/>
      <w:marRight w:val="0"/>
      <w:marTop w:val="0"/>
      <w:marBottom w:val="0"/>
      <w:divBdr>
        <w:top w:val="none" w:sz="0" w:space="0" w:color="auto"/>
        <w:left w:val="none" w:sz="0" w:space="0" w:color="auto"/>
        <w:bottom w:val="none" w:sz="0" w:space="0" w:color="auto"/>
        <w:right w:val="none" w:sz="0" w:space="0" w:color="auto"/>
      </w:divBdr>
    </w:div>
    <w:div w:id="1921527564">
      <w:bodyDiv w:val="1"/>
      <w:marLeft w:val="0"/>
      <w:marRight w:val="0"/>
      <w:marTop w:val="0"/>
      <w:marBottom w:val="0"/>
      <w:divBdr>
        <w:top w:val="none" w:sz="0" w:space="0" w:color="auto"/>
        <w:left w:val="none" w:sz="0" w:space="0" w:color="auto"/>
        <w:bottom w:val="none" w:sz="0" w:space="0" w:color="auto"/>
        <w:right w:val="none" w:sz="0" w:space="0" w:color="auto"/>
      </w:divBdr>
    </w:div>
    <w:div w:id="202894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867D8-DB48-4DE5-B880-1FBB1B4D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Btl bé ®éi Biªn Phßng               Céng hßa x• héi chñ nghÜa ViÖt Nam</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Btl bé ®éi Biªn Phßng               Céng hßa x• héi chñ nghÜa ViÖt Nam</dc:title>
  <dc:subject/>
  <dc:creator>Admin</dc:creator>
  <cp:keywords/>
  <cp:lastModifiedBy>User</cp:lastModifiedBy>
  <cp:revision>10</cp:revision>
  <cp:lastPrinted>2026-10-30T07:04:00Z</cp:lastPrinted>
  <dcterms:created xsi:type="dcterms:W3CDTF">2026-10-30T02:19:00Z</dcterms:created>
  <dcterms:modified xsi:type="dcterms:W3CDTF">2026-10-30T07:05:00Z</dcterms:modified>
</cp:coreProperties>
</file>